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448" w:rsidRDefault="005E3448" w:rsidP="005E3448">
      <w:pPr>
        <w:autoSpaceDE w:val="0"/>
        <w:autoSpaceDN w:val="0"/>
        <w:adjustRightInd w:val="0"/>
        <w:spacing w:after="120"/>
        <w:jc w:val="both"/>
        <w:rPr>
          <w:bCs/>
          <w:noProof/>
          <w:lang w:val="hu-HU"/>
        </w:rPr>
      </w:pPr>
      <w:r>
        <w:rPr>
          <w:bCs/>
          <w:noProof/>
          <w:lang w:val="ro-RO"/>
        </w:rPr>
        <w:t>Nume Prenume</w:t>
      </w:r>
      <w:r>
        <w:rPr>
          <w:bCs/>
          <w:iCs/>
          <w:lang w:val="ro-RO"/>
        </w:rPr>
        <w:t xml:space="preserve">: </w:t>
      </w:r>
      <w:r>
        <w:rPr>
          <w:b/>
          <w:bCs/>
          <w:iCs/>
          <w:lang w:val="ro-RO"/>
        </w:rPr>
        <w:t>MAIOR Enikő Irina</w:t>
      </w:r>
    </w:p>
    <w:p w:rsidR="005E3448" w:rsidRDefault="005E3448" w:rsidP="005E3448">
      <w:pPr>
        <w:autoSpaceDE w:val="0"/>
        <w:autoSpaceDN w:val="0"/>
        <w:adjustRightInd w:val="0"/>
        <w:spacing w:after="120"/>
        <w:jc w:val="both"/>
        <w:rPr>
          <w:bCs/>
          <w:noProof/>
          <w:lang w:val="ro-RO"/>
        </w:rPr>
      </w:pPr>
      <w:r>
        <w:rPr>
          <w:bCs/>
          <w:noProof/>
          <w:lang w:val="ro-RO"/>
        </w:rPr>
        <w:t>Gradul didactic</w:t>
      </w:r>
      <w:r>
        <w:rPr>
          <w:bCs/>
          <w:iCs/>
          <w:lang w:val="ro-RO"/>
        </w:rPr>
        <w:t>: prof. univ. dr. habil.</w:t>
      </w:r>
    </w:p>
    <w:p w:rsidR="005E3448" w:rsidRDefault="005E3448" w:rsidP="005E3448">
      <w:pPr>
        <w:spacing w:after="120"/>
        <w:rPr>
          <w:bCs/>
          <w:iCs/>
          <w:lang w:val="ro-RO"/>
        </w:rPr>
      </w:pPr>
      <w:r>
        <w:rPr>
          <w:bCs/>
          <w:iCs/>
          <w:lang w:val="ro-RO"/>
        </w:rPr>
        <w:t>Instituția unde este titular: Universitatea Creștină Partium</w:t>
      </w:r>
    </w:p>
    <w:p w:rsidR="005E3448" w:rsidRDefault="005E3448" w:rsidP="005E3448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>
        <w:rPr>
          <w:noProof/>
          <w:lang w:val="ro-RO"/>
        </w:rPr>
        <w:t>Facultatea</w:t>
      </w:r>
      <w:r>
        <w:rPr>
          <w:bCs/>
          <w:iCs/>
          <w:lang w:val="ro-RO"/>
        </w:rPr>
        <w:t>: Litere și Arte</w:t>
      </w:r>
    </w:p>
    <w:p w:rsidR="005E3448" w:rsidRDefault="005E3448" w:rsidP="005E3448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>
        <w:rPr>
          <w:noProof/>
          <w:lang w:val="ro-RO"/>
        </w:rPr>
        <w:t>Departamentul</w:t>
      </w:r>
      <w:r>
        <w:rPr>
          <w:bCs/>
          <w:iCs/>
          <w:lang w:val="ro-RO"/>
        </w:rPr>
        <w:t>: Limbă și literatură</w:t>
      </w:r>
    </w:p>
    <w:p w:rsidR="005E3448" w:rsidRDefault="005E3448" w:rsidP="005E3448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5E3448" w:rsidRDefault="005E3448" w:rsidP="005E3448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5E3448" w:rsidRDefault="005E3448" w:rsidP="005E3448">
      <w:pPr>
        <w:autoSpaceDE w:val="0"/>
        <w:autoSpaceDN w:val="0"/>
        <w:adjustRightInd w:val="0"/>
        <w:spacing w:after="120"/>
        <w:jc w:val="center"/>
        <w:rPr>
          <w:b/>
          <w:noProof/>
          <w:spacing w:val="100"/>
          <w:lang w:val="ro-RO"/>
        </w:rPr>
      </w:pPr>
      <w:r>
        <w:rPr>
          <w:b/>
          <w:noProof/>
          <w:spacing w:val="100"/>
          <w:lang w:val="ro-RO"/>
        </w:rPr>
        <w:t>LISTA</w:t>
      </w:r>
    </w:p>
    <w:p w:rsidR="005E3448" w:rsidRDefault="005E3448" w:rsidP="005E3448">
      <w:pPr>
        <w:autoSpaceDE w:val="0"/>
        <w:autoSpaceDN w:val="0"/>
        <w:adjustRightInd w:val="0"/>
        <w:spacing w:after="120"/>
        <w:jc w:val="center"/>
        <w:rPr>
          <w:b/>
          <w:lang w:val="ro-RO"/>
        </w:rPr>
      </w:pPr>
      <w:r>
        <w:rPr>
          <w:b/>
          <w:lang w:val="ro-RO"/>
        </w:rPr>
        <w:t>lucrărilor ştiinţifice în domeniul disciplinelor din postul didactic</w:t>
      </w:r>
    </w:p>
    <w:p w:rsidR="005E3448" w:rsidRDefault="005E3448" w:rsidP="005E3448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5E3448" w:rsidRDefault="005E3448" w:rsidP="005E3448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5E3448" w:rsidRDefault="005E3448" w:rsidP="005E3448">
      <w:pPr>
        <w:numPr>
          <w:ilvl w:val="0"/>
          <w:numId w:val="1"/>
        </w:numPr>
        <w:tabs>
          <w:tab w:val="left" w:pos="399"/>
        </w:tabs>
        <w:autoSpaceDE w:val="0"/>
        <w:autoSpaceDN w:val="0"/>
        <w:adjustRightInd w:val="0"/>
        <w:spacing w:after="120"/>
        <w:ind w:left="0" w:firstLine="0"/>
        <w:jc w:val="both"/>
        <w:rPr>
          <w:b/>
          <w:noProof/>
          <w:lang w:val="ro-RO"/>
        </w:rPr>
      </w:pPr>
      <w:r>
        <w:rPr>
          <w:b/>
          <w:noProof/>
          <w:lang w:val="ro-RO"/>
        </w:rPr>
        <w:t>Teza de doctorat</w:t>
      </w:r>
    </w:p>
    <w:p w:rsidR="005E3448" w:rsidRDefault="005E3448" w:rsidP="005E3448">
      <w:pPr>
        <w:jc w:val="both"/>
        <w:rPr>
          <w:rFonts w:eastAsia="Calibri"/>
          <w:color w:val="000000"/>
          <w:lang w:val="hu-HU"/>
        </w:rPr>
      </w:pPr>
      <w:r>
        <w:rPr>
          <w:rFonts w:eastAsia="Calibri"/>
          <w:color w:val="000000"/>
          <w:lang w:val="hu-HU"/>
        </w:rPr>
        <w:t xml:space="preserve">Bernard Malamud and the Type Figure of the Schlemiel. </w:t>
      </w:r>
      <w:r>
        <w:rPr>
          <w:color w:val="000000"/>
          <w:lang w:val="ro-RO"/>
        </w:rPr>
        <w:t>Universitatea de Vest din Timișoara, România, 2008. Domeniul: Filologie.</w:t>
      </w:r>
    </w:p>
    <w:p w:rsidR="005E3448" w:rsidRDefault="005E3448" w:rsidP="005E3448">
      <w:pPr>
        <w:tabs>
          <w:tab w:val="left" w:pos="142"/>
          <w:tab w:val="left" w:pos="399"/>
        </w:tabs>
        <w:spacing w:after="120"/>
        <w:jc w:val="both"/>
        <w:rPr>
          <w:noProof/>
          <w:spacing w:val="-2"/>
          <w:lang w:val="ro-RO"/>
        </w:rPr>
      </w:pPr>
    </w:p>
    <w:p w:rsidR="005E3448" w:rsidRDefault="005E3448" w:rsidP="005E3448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hanging="720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 xml:space="preserve">Cărţi si capitole în cărţi </w:t>
      </w:r>
      <w:r>
        <w:rPr>
          <w:b/>
          <w:lang w:val="ro-RO"/>
        </w:rPr>
        <w:t xml:space="preserve">publicate în ultimii 10 ani </w:t>
      </w:r>
    </w:p>
    <w:p w:rsidR="005E3448" w:rsidRDefault="005E3448" w:rsidP="005E3448">
      <w:pPr>
        <w:numPr>
          <w:ilvl w:val="0"/>
          <w:numId w:val="2"/>
        </w:numPr>
        <w:spacing w:after="120"/>
        <w:jc w:val="both"/>
        <w:rPr>
          <w:rStyle w:val="pisbn"/>
        </w:rPr>
      </w:pPr>
      <w:r>
        <w:rPr>
          <w:lang w:val="ro-RO"/>
        </w:rPr>
        <w:t>Maior, Enikő.</w:t>
      </w:r>
      <w:r>
        <w:rPr>
          <w:i/>
          <w:lang w:val="ro-RO"/>
        </w:rPr>
        <w:t xml:space="preserve"> Bernard Malamud and the Type Figure of the Schlemiel, Oradea: Editura Universitatii din Oradea, 2009. ISBN 978-973-759-889-9</w:t>
      </w:r>
    </w:p>
    <w:p w:rsidR="005E3448" w:rsidRDefault="005E3448" w:rsidP="005E3448">
      <w:pPr>
        <w:numPr>
          <w:ilvl w:val="0"/>
          <w:numId w:val="2"/>
        </w:numPr>
        <w:spacing w:after="120"/>
        <w:jc w:val="both"/>
      </w:pPr>
      <w:r>
        <w:rPr>
          <w:lang w:val="ro-RO"/>
        </w:rPr>
        <w:t>Maior, Enikő. Gary Shteyngart and the Question of Identity. Budapest: Inter Kultúra-, Nyelv- és Médiakutató Nonprofit Kft., 2018. ISBN 978-615-5556-11-1</w:t>
      </w:r>
    </w:p>
    <w:p w:rsidR="005E3448" w:rsidRDefault="005E3448" w:rsidP="005E3448">
      <w:pPr>
        <w:numPr>
          <w:ilvl w:val="0"/>
          <w:numId w:val="2"/>
        </w:numPr>
        <w:spacing w:after="120"/>
        <w:jc w:val="both"/>
        <w:rPr>
          <w:lang w:val="ro-RO"/>
        </w:rPr>
      </w:pPr>
      <w:r>
        <w:rPr>
          <w:lang w:val="ro-RO"/>
        </w:rPr>
        <w:t>Maior, Enikő. Business English in Use, Oradea: Editura Universitatii din Oradea, 2010. ISBN 978-606-100-008-1</w:t>
      </w:r>
    </w:p>
    <w:p w:rsidR="005E3448" w:rsidRDefault="005E3448" w:rsidP="005E3448">
      <w:pPr>
        <w:numPr>
          <w:ilvl w:val="0"/>
          <w:numId w:val="2"/>
        </w:numPr>
        <w:spacing w:after="120"/>
        <w:jc w:val="both"/>
        <w:rPr>
          <w:lang w:val="ro-RO"/>
        </w:rPr>
      </w:pPr>
      <w:r>
        <w:rPr>
          <w:lang w:val="ro-RO"/>
        </w:rPr>
        <w:t xml:space="preserve">Maior, Enikő. English for Banking and Finance, Ed. Primus: Oradea, 2017. ISBN 978-606-707-193-1 </w:t>
      </w:r>
    </w:p>
    <w:p w:rsidR="005E3448" w:rsidRDefault="005E3448" w:rsidP="005E3448">
      <w:pPr>
        <w:numPr>
          <w:ilvl w:val="0"/>
          <w:numId w:val="2"/>
        </w:numPr>
        <w:spacing w:after="120"/>
        <w:jc w:val="both"/>
        <w:rPr>
          <w:lang w:val="ro-RO"/>
        </w:rPr>
      </w:pPr>
      <w:r>
        <w:rPr>
          <w:lang w:val="ro-RO"/>
        </w:rPr>
        <w:t>Maior, Enikő. English for Tourism, Ed. Casa Cartii de Stiinte: Cluj Napoca, 2016. ISBN 978-606-170-998-4</w:t>
      </w:r>
    </w:p>
    <w:p w:rsidR="005E3448" w:rsidRDefault="005E3448" w:rsidP="005E3448">
      <w:pPr>
        <w:numPr>
          <w:ilvl w:val="0"/>
          <w:numId w:val="2"/>
        </w:numPr>
        <w:spacing w:after="120"/>
        <w:jc w:val="both"/>
        <w:rPr>
          <w:lang w:val="ro-RO"/>
        </w:rPr>
      </w:pPr>
      <w:r>
        <w:rPr>
          <w:lang w:val="ro-RO"/>
        </w:rPr>
        <w:t xml:space="preserve">Maior, Enikő. Partium Language Exams, Ed. Partium Press: Oradea, 2024. ISBN 978-606-9673-84-3 </w:t>
      </w:r>
    </w:p>
    <w:p w:rsidR="005E3448" w:rsidRDefault="005E3448" w:rsidP="005E3448">
      <w:pPr>
        <w:numPr>
          <w:ilvl w:val="0"/>
          <w:numId w:val="2"/>
        </w:numPr>
        <w:spacing w:after="120"/>
        <w:jc w:val="both"/>
        <w:rPr>
          <w:lang w:val="ro-RO"/>
        </w:rPr>
      </w:pPr>
      <w:r>
        <w:rPr>
          <w:lang w:val="ro-RO"/>
        </w:rPr>
        <w:t>Maior, Enikő. Business English Essentials, Ed. Primus: Oradea, 2018. ISBN 978-606-707-265-5</w:t>
      </w:r>
    </w:p>
    <w:p w:rsidR="005E3448" w:rsidRDefault="005E3448" w:rsidP="005E34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lang w:val="ro-RO"/>
        </w:rPr>
      </w:pPr>
      <w:r>
        <w:rPr>
          <w:lang w:val="ro-RO"/>
        </w:rPr>
        <w:t xml:space="preserve">Maior, </w:t>
      </w:r>
      <w:r>
        <w:rPr>
          <w:lang w:val="hu-HU"/>
        </w:rPr>
        <w:t>Enikő,</w:t>
      </w:r>
      <w:r>
        <w:rPr>
          <w:lang w:val="ro-RO"/>
        </w:rPr>
        <w:t xml:space="preserve"> Aimee Pozorski, Julianna Borbély, Moriah Maresh, Borbála Bökös. </w:t>
      </w:r>
      <w:r>
        <w:rPr>
          <w:i/>
          <w:lang w:val="ro-RO"/>
        </w:rPr>
        <w:t>ELLE Conference Proceedings.</w:t>
      </w:r>
      <w:r>
        <w:rPr>
          <w:lang w:val="ro-RO"/>
        </w:rPr>
        <w:t xml:space="preserve"> Oradea: Primus, 2020. 978-606-707354-6</w:t>
      </w:r>
    </w:p>
    <w:p w:rsidR="005E3448" w:rsidRDefault="005E3448" w:rsidP="005E34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b/>
          <w:lang w:val="ro-RO"/>
        </w:rPr>
      </w:pPr>
      <w:r>
        <w:rPr>
          <w:lang w:val="ro-RO"/>
        </w:rPr>
        <w:t>Maior,</w:t>
      </w:r>
      <w:r>
        <w:rPr>
          <w:lang w:val="hu-HU"/>
        </w:rPr>
        <w:t xml:space="preserve"> Enikő</w:t>
      </w:r>
      <w:r>
        <w:rPr>
          <w:lang w:val="ro-RO"/>
        </w:rPr>
        <w:t xml:space="preserve"> Aimee Pozorski, Julianna Borbély, Moriah Maresh, Borbála Bökös.</w:t>
      </w:r>
      <w:r>
        <w:rPr>
          <w:shd w:val="clear" w:color="auto" w:fill="FFFFFF"/>
          <w:lang w:val="ro-RO"/>
        </w:rPr>
        <w:t xml:space="preserve"> </w:t>
      </w:r>
      <w:r>
        <w:rPr>
          <w:i/>
          <w:shd w:val="clear" w:color="auto" w:fill="FFFFFF"/>
        </w:rPr>
        <w:t>EL&amp;LE Conference Proceedings</w:t>
      </w:r>
      <w:r>
        <w:rPr>
          <w:shd w:val="clear" w:color="auto" w:fill="FFFFFF"/>
        </w:rPr>
        <w:t xml:space="preserve"> </w:t>
      </w:r>
      <w:r>
        <w:rPr>
          <w:i/>
          <w:shd w:val="clear" w:color="auto" w:fill="FFFFFF"/>
        </w:rPr>
        <w:t>2022</w:t>
      </w:r>
      <w:r>
        <w:rPr>
          <w:shd w:val="clear" w:color="auto" w:fill="FFFFFF"/>
        </w:rPr>
        <w:t>, Partium Press, University of Pannonia Press, 2022. ISBN 978-606-9673-30-0, 978-963-396-233-6</w:t>
      </w:r>
    </w:p>
    <w:p w:rsidR="005E3448" w:rsidRDefault="005E3448" w:rsidP="005E34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b/>
          <w:lang w:val="ro-RO"/>
        </w:rPr>
      </w:pPr>
      <w:proofErr w:type="spellStart"/>
      <w:r>
        <w:rPr>
          <w:shd w:val="clear" w:color="auto" w:fill="FFFFFF"/>
        </w:rPr>
        <w:t>Maior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Enikő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Borbála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Bökös</w:t>
      </w:r>
      <w:proofErr w:type="spellEnd"/>
      <w:r>
        <w:rPr>
          <w:shd w:val="clear" w:color="auto" w:fill="FFFFFF"/>
        </w:rPr>
        <w:t xml:space="preserve">, Antonia Pop, Julianna </w:t>
      </w:r>
      <w:proofErr w:type="spellStart"/>
      <w:r>
        <w:rPr>
          <w:shd w:val="clear" w:color="auto" w:fill="FFFFFF"/>
        </w:rPr>
        <w:t>Borbély</w:t>
      </w:r>
      <w:proofErr w:type="spellEnd"/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Language and Literature Across Borders. Perspectives on British and American Studies</w:t>
      </w:r>
      <w:r>
        <w:rPr>
          <w:shd w:val="clear" w:color="auto" w:fill="FFFFFF"/>
        </w:rPr>
        <w:t>. Partium Press, University of Pannonia Press, 2023. ISBN 978-963-396-271-8, 978-606-9673-67-6</w:t>
      </w:r>
    </w:p>
    <w:p w:rsidR="005E3448" w:rsidRDefault="005E3448" w:rsidP="005E34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lang w:val="ro-RO"/>
        </w:rPr>
      </w:pPr>
      <w:r>
        <w:rPr>
          <w:lang w:val="ro-RO"/>
        </w:rPr>
        <w:t xml:space="preserve">Pusztai Gabriella, Maior Enikő, Demeter-Karászi Zsuzsanna “Church contributions to the transformation of higher education in central and eastern Europe” in Gergely Kovats and Zoltan Ronay (eds.): In search of excellence in higher education, Budapest: Corvinus University of </w:t>
      </w:r>
      <w:r>
        <w:rPr>
          <w:lang w:val="ro-RO"/>
        </w:rPr>
        <w:lastRenderedPageBreak/>
        <w:t>Budapest Digital Press, 2019:29-39. ISBN 978-963-503-779-7</w:t>
      </w:r>
    </w:p>
    <w:p w:rsidR="005E3448" w:rsidRDefault="005E3448" w:rsidP="005E3448">
      <w:pPr>
        <w:widowControl w:val="0"/>
        <w:autoSpaceDE w:val="0"/>
        <w:autoSpaceDN w:val="0"/>
        <w:adjustRightInd w:val="0"/>
        <w:spacing w:after="120"/>
        <w:ind w:left="360"/>
        <w:jc w:val="both"/>
        <w:rPr>
          <w:b/>
          <w:lang w:val="ro-RO"/>
        </w:rPr>
      </w:pPr>
    </w:p>
    <w:p w:rsidR="005E3448" w:rsidRDefault="005E3448" w:rsidP="005E34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lang w:val="ro-RO"/>
        </w:rPr>
      </w:pPr>
      <w:r>
        <w:rPr>
          <w:lang w:val="ro-RO"/>
        </w:rPr>
        <w:t>Czékmán Balázs, Szabó Fruzsina, Somfalvi Zita és Maior Enikő “Az IKT-vel támogatott probléma-alapú tanulás és lehetőségei az idegennyelv-tanításban.” in Polonyi Tünde and Abári Kálmán (eds.): Digitális tanulás és tanítás (Invâțarea si predarea digitală), Debrecen: University Press, 69-82, 2017. ISBN 978-963-318-665-7</w:t>
      </w:r>
    </w:p>
    <w:p w:rsidR="005E3448" w:rsidRDefault="005E3448" w:rsidP="005E3448">
      <w:pPr>
        <w:pStyle w:val="ListParagraph"/>
        <w:rPr>
          <w:lang w:val="ro-RO"/>
        </w:rPr>
      </w:pPr>
    </w:p>
    <w:p w:rsidR="005E3448" w:rsidRDefault="005E3448" w:rsidP="005E3448">
      <w:pPr>
        <w:numPr>
          <w:ilvl w:val="0"/>
          <w:numId w:val="2"/>
        </w:numPr>
        <w:spacing w:line="276" w:lineRule="auto"/>
        <w:jc w:val="both"/>
      </w:pPr>
      <w:proofErr w:type="spellStart"/>
      <w:r>
        <w:t>Tóth</w:t>
      </w:r>
      <w:proofErr w:type="spellEnd"/>
      <w:r>
        <w:t xml:space="preserve"> </w:t>
      </w:r>
      <w:proofErr w:type="spellStart"/>
      <w:r>
        <w:t>Péter</w:t>
      </w:r>
      <w:proofErr w:type="spellEnd"/>
      <w:r>
        <w:t xml:space="preserve">, </w:t>
      </w:r>
      <w:proofErr w:type="spellStart"/>
      <w:r>
        <w:t>Horváth</w:t>
      </w:r>
      <w:proofErr w:type="spellEnd"/>
      <w:r>
        <w:t xml:space="preserve"> Kinga,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Enikő</w:t>
      </w:r>
      <w:proofErr w:type="spellEnd"/>
      <w:r>
        <w:t xml:space="preserve">, </w:t>
      </w:r>
      <w:proofErr w:type="spellStart"/>
      <w:r>
        <w:t>Bartal</w:t>
      </w:r>
      <w:proofErr w:type="spellEnd"/>
      <w:r>
        <w:t xml:space="preserve"> </w:t>
      </w:r>
      <w:proofErr w:type="spellStart"/>
      <w:r>
        <w:t>Mária</w:t>
      </w:r>
      <w:proofErr w:type="spellEnd"/>
      <w:r>
        <w:t xml:space="preserve">, </w:t>
      </w:r>
      <w:proofErr w:type="spellStart"/>
      <w:r>
        <w:t>Duchon</w:t>
      </w:r>
      <w:proofErr w:type="spellEnd"/>
      <w:r>
        <w:t xml:space="preserve"> </w:t>
      </w:r>
      <w:proofErr w:type="spellStart"/>
      <w:r>
        <w:t>Jenő</w:t>
      </w:r>
      <w:proofErr w:type="spellEnd"/>
      <w:r>
        <w:t xml:space="preserve"> </w:t>
      </w:r>
      <w:proofErr w:type="spellStart"/>
      <w:r>
        <w:t>eds</w:t>
      </w:r>
      <w:proofErr w:type="spellEnd"/>
      <w:r>
        <w:t xml:space="preserve"> </w:t>
      </w:r>
      <w:proofErr w:type="spellStart"/>
      <w:r>
        <w:t>Neveléstudományi</w:t>
      </w:r>
      <w:proofErr w:type="spellEnd"/>
      <w:r>
        <w:t xml:space="preserve"> </w:t>
      </w:r>
      <w:proofErr w:type="spellStart"/>
      <w:r>
        <w:t>kutatások</w:t>
      </w:r>
      <w:proofErr w:type="spellEnd"/>
      <w:r>
        <w:t xml:space="preserve"> a </w:t>
      </w:r>
      <w:proofErr w:type="spellStart"/>
      <w:r>
        <w:t>Kárpát-medencei</w:t>
      </w:r>
      <w:proofErr w:type="spellEnd"/>
      <w:r>
        <w:t xml:space="preserve"> </w:t>
      </w:r>
      <w:proofErr w:type="spellStart"/>
      <w:r>
        <w:t>oktatási</w:t>
      </w:r>
      <w:proofErr w:type="spellEnd"/>
      <w:r>
        <w:t xml:space="preserve"> </w:t>
      </w:r>
      <w:proofErr w:type="spellStart"/>
      <w:r>
        <w:t>térben</w:t>
      </w:r>
      <w:proofErr w:type="spellEnd"/>
      <w:r>
        <w:t xml:space="preserve"> / Pedagogical Research in the Carpathian Basin Educational Space, </w:t>
      </w:r>
      <w:proofErr w:type="spellStart"/>
      <w:r>
        <w:t>Komarno</w:t>
      </w:r>
      <w:proofErr w:type="spellEnd"/>
      <w:r>
        <w:t xml:space="preserve">: </w:t>
      </w:r>
      <w:proofErr w:type="spellStart"/>
      <w:r>
        <w:t>Selye</w:t>
      </w:r>
      <w:proofErr w:type="spellEnd"/>
      <w:r>
        <w:t xml:space="preserve"> </w:t>
      </w:r>
      <w:proofErr w:type="spellStart"/>
      <w:r>
        <w:t>János</w:t>
      </w:r>
      <w:proofErr w:type="spellEnd"/>
      <w:r>
        <w:t xml:space="preserve"> University, 2019. ISBN 978-80-8122-310-5</w:t>
      </w:r>
    </w:p>
    <w:p w:rsidR="005E3448" w:rsidRDefault="005E3448" w:rsidP="005E3448">
      <w:pPr>
        <w:spacing w:line="276" w:lineRule="auto"/>
        <w:ind w:left="426" w:hanging="426"/>
        <w:jc w:val="both"/>
      </w:pPr>
    </w:p>
    <w:p w:rsidR="005E3448" w:rsidRDefault="005E3448" w:rsidP="005E3448">
      <w:pPr>
        <w:numPr>
          <w:ilvl w:val="0"/>
          <w:numId w:val="2"/>
        </w:numPr>
        <w:spacing w:line="276" w:lineRule="auto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 eds. Border Crossings in Science Fiction, </w:t>
      </w:r>
      <w:proofErr w:type="spellStart"/>
      <w:r>
        <w:t>Saarbrücken</w:t>
      </w:r>
      <w:proofErr w:type="spellEnd"/>
      <w:r>
        <w:t xml:space="preserve">: </w:t>
      </w:r>
      <w:proofErr w:type="spellStart"/>
      <w:r>
        <w:t>Lamber</w:t>
      </w:r>
      <w:proofErr w:type="spellEnd"/>
      <w:r>
        <w:t xml:space="preserve"> Academic Publishing, 2018. ISBN 978-613-826-873-4</w:t>
      </w:r>
    </w:p>
    <w:p w:rsidR="005E3448" w:rsidRDefault="005E3448" w:rsidP="005E3448">
      <w:pPr>
        <w:spacing w:line="276" w:lineRule="auto"/>
        <w:ind w:left="426" w:hanging="426"/>
        <w:jc w:val="both"/>
      </w:pPr>
    </w:p>
    <w:p w:rsidR="005E3448" w:rsidRDefault="005E3448" w:rsidP="005E3448">
      <w:pPr>
        <w:numPr>
          <w:ilvl w:val="0"/>
          <w:numId w:val="2"/>
        </w:numPr>
        <w:spacing w:line="276" w:lineRule="auto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 eds.  </w:t>
      </w:r>
      <w:proofErr w:type="spellStart"/>
      <w:r>
        <w:t>Tanulóközpontú</w:t>
      </w:r>
      <w:proofErr w:type="spellEnd"/>
      <w:r>
        <w:t xml:space="preserve"> </w:t>
      </w:r>
      <w:proofErr w:type="spellStart"/>
      <w:r>
        <w:t>oktatás</w:t>
      </w:r>
      <w:proofErr w:type="spellEnd"/>
      <w:r>
        <w:t xml:space="preserve">, </w:t>
      </w:r>
      <w:proofErr w:type="spellStart"/>
      <w:r>
        <w:t>módszertani</w:t>
      </w:r>
      <w:proofErr w:type="spellEnd"/>
      <w:r>
        <w:t xml:space="preserve"> </w:t>
      </w:r>
      <w:proofErr w:type="spellStart"/>
      <w:r>
        <w:t>megújulás</w:t>
      </w:r>
      <w:proofErr w:type="spellEnd"/>
      <w:r>
        <w:t xml:space="preserve"> a </w:t>
      </w:r>
      <w:proofErr w:type="spellStart"/>
      <w:r>
        <w:t>szakkképzésben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felsőoktatásban</w:t>
      </w:r>
      <w:proofErr w:type="spellEnd"/>
      <w:r>
        <w:t xml:space="preserve"> (</w:t>
      </w:r>
      <w:proofErr w:type="spellStart"/>
      <w:r>
        <w:t>Educație</w:t>
      </w:r>
      <w:proofErr w:type="spellEnd"/>
      <w:r>
        <w:t xml:space="preserve"> </w:t>
      </w:r>
      <w:proofErr w:type="spellStart"/>
      <w:r>
        <w:t>centrată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student, </w:t>
      </w:r>
      <w:proofErr w:type="spellStart"/>
      <w:r>
        <w:t>înnoire</w:t>
      </w:r>
      <w:proofErr w:type="spellEnd"/>
      <w:r>
        <w:t xml:space="preserve"> </w:t>
      </w:r>
      <w:proofErr w:type="spellStart"/>
      <w:r>
        <w:t>didactică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formarea</w:t>
      </w:r>
      <w:proofErr w:type="spellEnd"/>
      <w:r>
        <w:t xml:space="preserve"> </w:t>
      </w:r>
      <w:proofErr w:type="spellStart"/>
      <w:r>
        <w:t>profesională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învățământul</w:t>
      </w:r>
      <w:proofErr w:type="spellEnd"/>
      <w:r>
        <w:t xml:space="preserve"> superior), Budapest: </w:t>
      </w:r>
      <w:proofErr w:type="spellStart"/>
      <w:r>
        <w:t>Óbudai</w:t>
      </w:r>
      <w:proofErr w:type="spellEnd"/>
      <w:r>
        <w:t xml:space="preserve"> </w:t>
      </w:r>
      <w:proofErr w:type="spellStart"/>
      <w:r>
        <w:t>Egyetem</w:t>
      </w:r>
      <w:proofErr w:type="spellEnd"/>
      <w:r>
        <w:t>, 2018. ISBN 978-963-449-073-99978</w:t>
      </w:r>
    </w:p>
    <w:p w:rsidR="005E3448" w:rsidRDefault="005E3448" w:rsidP="005E3448">
      <w:pPr>
        <w:spacing w:line="276" w:lineRule="auto"/>
        <w:ind w:left="426" w:hanging="426"/>
        <w:jc w:val="both"/>
      </w:pPr>
    </w:p>
    <w:p w:rsidR="005E3448" w:rsidRDefault="005E3448" w:rsidP="005E3448">
      <w:pPr>
        <w:numPr>
          <w:ilvl w:val="0"/>
          <w:numId w:val="2"/>
        </w:numPr>
        <w:spacing w:line="276" w:lineRule="auto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 et al eds.  </w:t>
      </w:r>
      <w:proofErr w:type="spellStart"/>
      <w:r>
        <w:t>Topos</w:t>
      </w:r>
      <w:proofErr w:type="spellEnd"/>
      <w:r>
        <w:t xml:space="preserve"> Bilingual Journal of Space and Humanities, </w:t>
      </w:r>
      <w:proofErr w:type="spellStart"/>
      <w:r>
        <w:t>Veszprém</w:t>
      </w:r>
      <w:proofErr w:type="spellEnd"/>
      <w:r>
        <w:t xml:space="preserve">: </w:t>
      </w:r>
      <w:proofErr w:type="spellStart"/>
      <w:r>
        <w:t>Pannon</w:t>
      </w:r>
      <w:proofErr w:type="spellEnd"/>
      <w:r>
        <w:t xml:space="preserve"> University, 2017. ISSN 2063-8086</w:t>
      </w:r>
    </w:p>
    <w:p w:rsidR="005E3448" w:rsidRDefault="005E3448" w:rsidP="005E3448">
      <w:pPr>
        <w:spacing w:line="276" w:lineRule="auto"/>
        <w:ind w:left="426" w:hanging="426"/>
        <w:jc w:val="both"/>
      </w:pPr>
    </w:p>
    <w:p w:rsidR="005E3448" w:rsidRDefault="005E3448" w:rsidP="005E3448">
      <w:pPr>
        <w:numPr>
          <w:ilvl w:val="0"/>
          <w:numId w:val="2"/>
        </w:numPr>
        <w:spacing w:line="276" w:lineRule="auto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 eds. </w:t>
      </w:r>
      <w:proofErr w:type="spellStart"/>
      <w:r>
        <w:t>Mítoszok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irodalomban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kultúrában</w:t>
      </w:r>
      <w:proofErr w:type="spellEnd"/>
      <w:r>
        <w:t xml:space="preserve"> (</w:t>
      </w:r>
      <w:proofErr w:type="spellStart"/>
      <w:r>
        <w:t>Mituri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literatură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cultură</w:t>
      </w:r>
      <w:proofErr w:type="spellEnd"/>
      <w:r>
        <w:t xml:space="preserve">), Budapest: Inter </w:t>
      </w:r>
      <w:proofErr w:type="spellStart"/>
      <w:r>
        <w:t>Kultúra</w:t>
      </w:r>
      <w:proofErr w:type="spellEnd"/>
      <w:r>
        <w:t xml:space="preserve">-, </w:t>
      </w:r>
      <w:proofErr w:type="spellStart"/>
      <w:r>
        <w:t>Nyelv</w:t>
      </w:r>
      <w:proofErr w:type="spellEnd"/>
      <w:r>
        <w:t xml:space="preserve">- </w:t>
      </w:r>
      <w:proofErr w:type="spellStart"/>
      <w:r>
        <w:t>és</w:t>
      </w:r>
      <w:proofErr w:type="spellEnd"/>
      <w:r>
        <w:t xml:space="preserve"> </w:t>
      </w:r>
      <w:proofErr w:type="spellStart"/>
      <w:r>
        <w:t>Médiakutató</w:t>
      </w:r>
      <w:proofErr w:type="spellEnd"/>
      <w:r>
        <w:t xml:space="preserve"> Nonprofit </w:t>
      </w:r>
      <w:proofErr w:type="spellStart"/>
      <w:r>
        <w:t>Kft</w:t>
      </w:r>
      <w:proofErr w:type="spellEnd"/>
      <w:r>
        <w:t>., 2017. ISBN 978-615-555-607-4</w:t>
      </w:r>
    </w:p>
    <w:p w:rsidR="005E3448" w:rsidRDefault="005E3448" w:rsidP="005E3448">
      <w:pPr>
        <w:spacing w:line="276" w:lineRule="auto"/>
        <w:ind w:left="426" w:hanging="426"/>
        <w:jc w:val="both"/>
      </w:pPr>
    </w:p>
    <w:p w:rsidR="005E3448" w:rsidRDefault="005E3448" w:rsidP="005E3448">
      <w:pPr>
        <w:numPr>
          <w:ilvl w:val="0"/>
          <w:numId w:val="2"/>
        </w:numPr>
        <w:spacing w:line="276" w:lineRule="auto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 et al eds. </w:t>
      </w:r>
      <w:proofErr w:type="spellStart"/>
      <w:r>
        <w:t>Pedagógiai</w:t>
      </w:r>
      <w:proofErr w:type="spellEnd"/>
      <w:r>
        <w:t xml:space="preserve"> </w:t>
      </w:r>
      <w:proofErr w:type="spellStart"/>
      <w:r>
        <w:t>kutatások</w:t>
      </w:r>
      <w:proofErr w:type="spellEnd"/>
      <w:r>
        <w:t xml:space="preserve"> a </w:t>
      </w:r>
      <w:proofErr w:type="spellStart"/>
      <w:r>
        <w:t>Kárpát-medencében</w:t>
      </w:r>
      <w:proofErr w:type="spellEnd"/>
      <w:r>
        <w:t xml:space="preserve"> II. </w:t>
      </w:r>
      <w:proofErr w:type="spellStart"/>
      <w:r>
        <w:t>Kárpát-medencei</w:t>
      </w:r>
      <w:proofErr w:type="spellEnd"/>
      <w:r>
        <w:t xml:space="preserve"> </w:t>
      </w:r>
      <w:proofErr w:type="spellStart"/>
      <w:r>
        <w:t>Oktatási</w:t>
      </w:r>
      <w:proofErr w:type="spellEnd"/>
      <w:r>
        <w:t xml:space="preserve"> </w:t>
      </w:r>
      <w:proofErr w:type="spellStart"/>
      <w:r>
        <w:t>Konferencia</w:t>
      </w:r>
      <w:proofErr w:type="spellEnd"/>
      <w:r>
        <w:t xml:space="preserve"> (</w:t>
      </w:r>
      <w:proofErr w:type="spellStart"/>
      <w:r>
        <w:t>Cercetări</w:t>
      </w:r>
      <w:proofErr w:type="spellEnd"/>
      <w:r>
        <w:t xml:space="preserve"> </w:t>
      </w:r>
      <w:proofErr w:type="spellStart"/>
      <w:r>
        <w:t>pedagogice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Bazinul</w:t>
      </w:r>
      <w:proofErr w:type="spellEnd"/>
      <w:r>
        <w:t xml:space="preserve"> </w:t>
      </w:r>
      <w:proofErr w:type="spellStart"/>
      <w:r>
        <w:t>Carpatic</w:t>
      </w:r>
      <w:proofErr w:type="spellEnd"/>
      <w:r>
        <w:t xml:space="preserve">. </w:t>
      </w:r>
      <w:proofErr w:type="spellStart"/>
      <w:r>
        <w:t>Conferința</w:t>
      </w:r>
      <w:proofErr w:type="spellEnd"/>
      <w:r>
        <w:t xml:space="preserve"> </w:t>
      </w:r>
      <w:proofErr w:type="spellStart"/>
      <w:r>
        <w:t>Educație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Bazinul</w:t>
      </w:r>
      <w:proofErr w:type="spellEnd"/>
      <w:r>
        <w:t xml:space="preserve"> </w:t>
      </w:r>
      <w:proofErr w:type="spellStart"/>
      <w:r>
        <w:t>Carpatic</w:t>
      </w:r>
      <w:proofErr w:type="spellEnd"/>
      <w:r>
        <w:t xml:space="preserve">. Ed. </w:t>
      </w:r>
      <w:proofErr w:type="spellStart"/>
      <w:r>
        <w:t>a</w:t>
      </w:r>
      <w:proofErr w:type="spellEnd"/>
      <w:r>
        <w:t xml:space="preserve"> II-a), Budapest: </w:t>
      </w:r>
      <w:proofErr w:type="spellStart"/>
      <w:r>
        <w:t>Óbudai</w:t>
      </w:r>
      <w:proofErr w:type="spellEnd"/>
      <w:r>
        <w:t xml:space="preserve"> </w:t>
      </w:r>
      <w:proofErr w:type="spellStart"/>
      <w:r>
        <w:t>Egyetem</w:t>
      </w:r>
      <w:proofErr w:type="spellEnd"/>
      <w:r>
        <w:t>, 2017. ISBN 978-963-4490-26-5</w:t>
      </w:r>
    </w:p>
    <w:p w:rsidR="005E3448" w:rsidRDefault="005E3448" w:rsidP="005E3448">
      <w:pPr>
        <w:spacing w:line="276" w:lineRule="auto"/>
        <w:ind w:left="426" w:hanging="426"/>
        <w:jc w:val="both"/>
      </w:pPr>
    </w:p>
    <w:p w:rsidR="005E3448" w:rsidRDefault="005E3448" w:rsidP="005E3448">
      <w:pPr>
        <w:numPr>
          <w:ilvl w:val="0"/>
          <w:numId w:val="2"/>
        </w:numPr>
        <w:spacing w:line="276" w:lineRule="auto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 et al eds. </w:t>
      </w:r>
      <w:proofErr w:type="spellStart"/>
      <w:r>
        <w:t>Empirikus</w:t>
      </w:r>
      <w:proofErr w:type="spellEnd"/>
      <w:r>
        <w:t xml:space="preserve"> </w:t>
      </w:r>
      <w:proofErr w:type="spellStart"/>
      <w:r>
        <w:t>kutatások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oktatásban</w:t>
      </w:r>
      <w:proofErr w:type="spellEnd"/>
      <w:r>
        <w:t xml:space="preserve"> </w:t>
      </w:r>
      <w:proofErr w:type="spellStart"/>
      <w:r>
        <w:t>határon</w:t>
      </w:r>
      <w:proofErr w:type="spellEnd"/>
      <w:r>
        <w:t xml:space="preserve"> </w:t>
      </w:r>
      <w:proofErr w:type="spellStart"/>
      <w:r>
        <w:t>innen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túl</w:t>
      </w:r>
      <w:proofErr w:type="spellEnd"/>
      <w:r>
        <w:t xml:space="preserve">. I. </w:t>
      </w:r>
      <w:proofErr w:type="spellStart"/>
      <w:r>
        <w:t>Kárpát-medencei</w:t>
      </w:r>
      <w:proofErr w:type="spellEnd"/>
      <w:r>
        <w:t xml:space="preserve"> </w:t>
      </w:r>
      <w:proofErr w:type="spellStart"/>
      <w:r>
        <w:t>Oktatási</w:t>
      </w:r>
      <w:proofErr w:type="spellEnd"/>
      <w:r>
        <w:t xml:space="preserve"> </w:t>
      </w:r>
      <w:proofErr w:type="spellStart"/>
      <w:r>
        <w:t>Konferencia</w:t>
      </w:r>
      <w:proofErr w:type="spellEnd"/>
      <w:r>
        <w:t xml:space="preserve"> (</w:t>
      </w:r>
      <w:proofErr w:type="spellStart"/>
      <w:r>
        <w:t>Cercetări</w:t>
      </w:r>
      <w:proofErr w:type="spellEnd"/>
      <w:r>
        <w:t xml:space="preserve"> </w:t>
      </w:r>
      <w:proofErr w:type="spellStart"/>
      <w:r>
        <w:t>empirice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educație</w:t>
      </w:r>
      <w:proofErr w:type="spellEnd"/>
      <w:r>
        <w:t xml:space="preserve"> – </w:t>
      </w:r>
      <w:proofErr w:type="spellStart"/>
      <w:r>
        <w:t>dincolo</w:t>
      </w:r>
      <w:proofErr w:type="spellEnd"/>
      <w:r>
        <w:t xml:space="preserve"> de </w:t>
      </w:r>
      <w:proofErr w:type="spellStart"/>
      <w:r>
        <w:t>frontiere</w:t>
      </w:r>
      <w:proofErr w:type="spellEnd"/>
      <w:r>
        <w:t xml:space="preserve">. </w:t>
      </w:r>
      <w:proofErr w:type="spellStart"/>
      <w:r>
        <w:t>Conferința</w:t>
      </w:r>
      <w:proofErr w:type="spellEnd"/>
      <w:r>
        <w:t xml:space="preserve"> </w:t>
      </w:r>
      <w:proofErr w:type="spellStart"/>
      <w:r>
        <w:t>Educație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Bazinul</w:t>
      </w:r>
      <w:proofErr w:type="spellEnd"/>
      <w:r>
        <w:t xml:space="preserve"> </w:t>
      </w:r>
      <w:proofErr w:type="spellStart"/>
      <w:r>
        <w:t>Carpatic</w:t>
      </w:r>
      <w:proofErr w:type="spellEnd"/>
      <w:r>
        <w:t xml:space="preserve">. Ed. I.), Budapest: </w:t>
      </w:r>
      <w:proofErr w:type="spellStart"/>
      <w:r>
        <w:t>Óbudai</w:t>
      </w:r>
      <w:proofErr w:type="spellEnd"/>
      <w:r>
        <w:t xml:space="preserve"> </w:t>
      </w:r>
      <w:proofErr w:type="spellStart"/>
      <w:r>
        <w:t>Egyetem</w:t>
      </w:r>
      <w:proofErr w:type="spellEnd"/>
      <w:r>
        <w:t>, 2016. ISBN 978-615-546-081-4</w:t>
      </w:r>
    </w:p>
    <w:p w:rsidR="005E3448" w:rsidRDefault="005E3448" w:rsidP="005E3448">
      <w:pPr>
        <w:spacing w:line="276" w:lineRule="auto"/>
        <w:sectPr w:rsidR="005E3448">
          <w:pgSz w:w="11920" w:h="16840"/>
          <w:pgMar w:top="1340" w:right="1320" w:bottom="1180" w:left="1160" w:header="720" w:footer="992" w:gutter="0"/>
          <w:pgNumType w:start="1"/>
          <w:cols w:space="720"/>
        </w:sectPr>
      </w:pPr>
    </w:p>
    <w:p w:rsidR="005E3448" w:rsidRDefault="005E3448" w:rsidP="005E3448">
      <w:pPr>
        <w:pStyle w:val="BodyText"/>
        <w:spacing w:before="3"/>
        <w:ind w:left="426" w:hanging="426"/>
        <w:rPr>
          <w:sz w:val="21"/>
        </w:rPr>
      </w:pPr>
    </w:p>
    <w:p w:rsidR="005E3448" w:rsidRDefault="005E3448" w:rsidP="005E3448">
      <w:pPr>
        <w:pStyle w:val="BodyText"/>
        <w:numPr>
          <w:ilvl w:val="0"/>
          <w:numId w:val="2"/>
        </w:numPr>
        <w:spacing w:before="90" w:line="276" w:lineRule="auto"/>
        <w:ind w:right="116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 et al eds. </w:t>
      </w:r>
      <w:proofErr w:type="spellStart"/>
      <w:r>
        <w:t>Tanári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tanulói</w:t>
      </w:r>
      <w:proofErr w:type="spellEnd"/>
      <w:r>
        <w:t xml:space="preserve"> </w:t>
      </w:r>
      <w:proofErr w:type="spellStart"/>
      <w:r>
        <w:t>kompetenciák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empírikus</w:t>
      </w:r>
      <w:proofErr w:type="spellEnd"/>
      <w:r>
        <w:t xml:space="preserve"> </w:t>
      </w:r>
      <w:proofErr w:type="spellStart"/>
      <w:r>
        <w:t>kutatások</w:t>
      </w:r>
      <w:proofErr w:type="spellEnd"/>
      <w:r>
        <w:t xml:space="preserve"> </w:t>
      </w:r>
      <w:proofErr w:type="spellStart"/>
      <w:r>
        <w:t>fókuszában</w:t>
      </w:r>
      <w:proofErr w:type="spellEnd"/>
      <w:r>
        <w:t xml:space="preserve"> - V. </w:t>
      </w:r>
      <w:proofErr w:type="spellStart"/>
      <w:r>
        <w:t>Trefort</w:t>
      </w:r>
      <w:proofErr w:type="spellEnd"/>
      <w:r>
        <w:t xml:space="preserve"> </w:t>
      </w:r>
      <w:proofErr w:type="spellStart"/>
      <w:r>
        <w:t>Ágoston</w:t>
      </w:r>
      <w:proofErr w:type="spellEnd"/>
      <w:r>
        <w:rPr>
          <w:spacing w:val="1"/>
        </w:rPr>
        <w:t xml:space="preserve"> </w:t>
      </w:r>
      <w:proofErr w:type="spellStart"/>
      <w:r>
        <w:t>Szakmai</w:t>
      </w:r>
      <w:proofErr w:type="spellEnd"/>
      <w:r>
        <w:t xml:space="preserve"> </w:t>
      </w:r>
      <w:proofErr w:type="spellStart"/>
      <w:r>
        <w:t>Tanárképzési</w:t>
      </w:r>
      <w:proofErr w:type="spellEnd"/>
      <w:r>
        <w:t xml:space="preserve"> </w:t>
      </w:r>
      <w:proofErr w:type="spellStart"/>
      <w:r>
        <w:t>Konferencia</w:t>
      </w:r>
      <w:proofErr w:type="spellEnd"/>
      <w:r>
        <w:t xml:space="preserve"> </w:t>
      </w:r>
      <w:proofErr w:type="spellStart"/>
      <w:r>
        <w:t>Tanulmánykötet</w:t>
      </w:r>
      <w:proofErr w:type="spellEnd"/>
      <w:r>
        <w:t xml:space="preserve"> (</w:t>
      </w:r>
      <w:proofErr w:type="spellStart"/>
      <w:r>
        <w:t>Competențele</w:t>
      </w:r>
      <w:proofErr w:type="spellEnd"/>
      <w:r>
        <w:t xml:space="preserve"> </w:t>
      </w:r>
      <w:proofErr w:type="spellStart"/>
      <w:r>
        <w:t>profesorilor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ale </w:t>
      </w:r>
      <w:proofErr w:type="spellStart"/>
      <w:r>
        <w:t>elevilor</w:t>
      </w:r>
      <w:proofErr w:type="spellEnd"/>
      <w:r>
        <w:rPr>
          <w:spacing w:val="-57"/>
        </w:rPr>
        <w:t xml:space="preserve"> </w:t>
      </w:r>
      <w:proofErr w:type="spellStart"/>
      <w:r>
        <w:t>prin</w:t>
      </w:r>
      <w:proofErr w:type="spellEnd"/>
      <w:r>
        <w:rPr>
          <w:spacing w:val="27"/>
        </w:rPr>
        <w:t xml:space="preserve"> </w:t>
      </w:r>
      <w:proofErr w:type="spellStart"/>
      <w:r>
        <w:t>prisma</w:t>
      </w:r>
      <w:proofErr w:type="spellEnd"/>
      <w:r>
        <w:rPr>
          <w:spacing w:val="27"/>
        </w:rPr>
        <w:t xml:space="preserve"> </w:t>
      </w:r>
      <w:proofErr w:type="spellStart"/>
      <w:r>
        <w:t>cercetărilor</w:t>
      </w:r>
      <w:proofErr w:type="spellEnd"/>
      <w:r>
        <w:rPr>
          <w:spacing w:val="28"/>
        </w:rPr>
        <w:t xml:space="preserve"> </w:t>
      </w:r>
      <w:proofErr w:type="spellStart"/>
      <w:r>
        <w:t>empirice</w:t>
      </w:r>
      <w:proofErr w:type="spellEnd"/>
      <w:r>
        <w:rPr>
          <w:spacing w:val="27"/>
        </w:rPr>
        <w:t xml:space="preserve"> </w:t>
      </w:r>
      <w:proofErr w:type="spellStart"/>
      <w:r>
        <w:t>Conferința</w:t>
      </w:r>
      <w:proofErr w:type="spellEnd"/>
      <w:r>
        <w:rPr>
          <w:spacing w:val="13"/>
        </w:rPr>
        <w:t xml:space="preserve"> </w:t>
      </w:r>
      <w:proofErr w:type="spellStart"/>
      <w:r>
        <w:t>Ágoston</w:t>
      </w:r>
      <w:proofErr w:type="spellEnd"/>
      <w:r>
        <w:rPr>
          <w:spacing w:val="13"/>
        </w:rPr>
        <w:t xml:space="preserve"> </w:t>
      </w:r>
      <w:proofErr w:type="spellStart"/>
      <w:r>
        <w:t>Trefort</w:t>
      </w:r>
      <w:proofErr w:type="spellEnd"/>
      <w:r>
        <w:rPr>
          <w:spacing w:val="13"/>
        </w:rPr>
        <w:t xml:space="preserve"> </w:t>
      </w:r>
      <w:r>
        <w:t>-</w:t>
      </w:r>
      <w:r>
        <w:rPr>
          <w:spacing w:val="13"/>
        </w:rPr>
        <w:t xml:space="preserve"> </w:t>
      </w:r>
      <w:proofErr w:type="spellStart"/>
      <w:r>
        <w:t>Formarea</w:t>
      </w:r>
      <w:proofErr w:type="spellEnd"/>
      <w:r>
        <w:rPr>
          <w:spacing w:val="13"/>
        </w:rPr>
        <w:t xml:space="preserve"> </w:t>
      </w:r>
      <w:proofErr w:type="spellStart"/>
      <w:r>
        <w:t>cadrelor</w:t>
      </w:r>
      <w:proofErr w:type="spellEnd"/>
      <w:r>
        <w:rPr>
          <w:spacing w:val="12"/>
        </w:rPr>
        <w:t xml:space="preserve"> </w:t>
      </w:r>
      <w:proofErr w:type="spellStart"/>
      <w:r>
        <w:t>didactice</w:t>
      </w:r>
      <w:proofErr w:type="spellEnd"/>
      <w:r>
        <w:t xml:space="preserve">. </w:t>
      </w:r>
      <w:proofErr w:type="spellStart"/>
      <w:r>
        <w:t>Colecție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t>articole</w:t>
      </w:r>
      <w:proofErr w:type="spellEnd"/>
      <w:r>
        <w:t>.</w:t>
      </w:r>
      <w:r>
        <w:rPr>
          <w:spacing w:val="-3"/>
        </w:rPr>
        <w:t xml:space="preserve"> </w:t>
      </w:r>
      <w:r>
        <w:t>Ed.</w:t>
      </w:r>
      <w:r>
        <w:rPr>
          <w:spacing w:val="-2"/>
        </w:rPr>
        <w:t xml:space="preserve"> </w:t>
      </w:r>
      <w:r>
        <w:t>V.),</w:t>
      </w:r>
      <w:r>
        <w:rPr>
          <w:spacing w:val="-3"/>
        </w:rPr>
        <w:t xml:space="preserve"> </w:t>
      </w:r>
      <w:r>
        <w:t>Budapest:</w:t>
      </w:r>
      <w:r>
        <w:rPr>
          <w:spacing w:val="-3"/>
        </w:rPr>
        <w:t xml:space="preserve"> </w:t>
      </w:r>
      <w:proofErr w:type="spellStart"/>
      <w:r>
        <w:t>Óbudai</w:t>
      </w:r>
      <w:proofErr w:type="spellEnd"/>
      <w:r>
        <w:rPr>
          <w:spacing w:val="-3"/>
        </w:rPr>
        <w:t xml:space="preserve"> </w:t>
      </w:r>
      <w:proofErr w:type="spellStart"/>
      <w:r>
        <w:t>Egyetem</w:t>
      </w:r>
      <w:proofErr w:type="spellEnd"/>
      <w:r>
        <w:t>,</w:t>
      </w:r>
      <w:r>
        <w:rPr>
          <w:spacing w:val="-2"/>
        </w:rPr>
        <w:t xml:space="preserve"> </w:t>
      </w:r>
      <w:r>
        <w:t>2015.</w:t>
      </w:r>
      <w:r>
        <w:rPr>
          <w:spacing w:val="-3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978-615-546-046-3</w:t>
      </w:r>
    </w:p>
    <w:p w:rsidR="005E3448" w:rsidRDefault="005E3448" w:rsidP="005E3448">
      <w:pPr>
        <w:pStyle w:val="BodyText"/>
        <w:numPr>
          <w:ilvl w:val="0"/>
          <w:numId w:val="2"/>
        </w:numPr>
        <w:spacing w:line="276" w:lineRule="auto"/>
        <w:ind w:right="113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 et al eds. Proceedings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Fifth</w:t>
      </w:r>
      <w:r>
        <w:rPr>
          <w:spacing w:val="1"/>
        </w:rPr>
        <w:t xml:space="preserve"> </w:t>
      </w:r>
      <w:r>
        <w:t>Edition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ELLE</w:t>
      </w:r>
      <w:r>
        <w:rPr>
          <w:spacing w:val="1"/>
        </w:rPr>
        <w:t xml:space="preserve"> </w:t>
      </w:r>
      <w:r>
        <w:t>International</w:t>
      </w:r>
      <w:r>
        <w:rPr>
          <w:spacing w:val="60"/>
        </w:rPr>
        <w:t xml:space="preserve"> </w:t>
      </w:r>
      <w:r>
        <w:t>Conference,</w:t>
      </w:r>
      <w:r>
        <w:rPr>
          <w:spacing w:val="60"/>
        </w:rPr>
        <w:t xml:space="preserve"> </w:t>
      </w:r>
      <w:proofErr w:type="spellStart"/>
      <w:r>
        <w:t>Cluj</w:t>
      </w:r>
      <w:proofErr w:type="spellEnd"/>
      <w:r>
        <w:t xml:space="preserve"> </w:t>
      </w:r>
      <w:proofErr w:type="spellStart"/>
      <w:r>
        <w:t>Napoca</w:t>
      </w:r>
      <w:proofErr w:type="spellEnd"/>
      <w:r>
        <w:t>: Casa</w:t>
      </w:r>
      <w:r>
        <w:rPr>
          <w:spacing w:val="1"/>
        </w:rPr>
        <w:t xml:space="preserve"> </w:t>
      </w:r>
      <w:proofErr w:type="spellStart"/>
      <w:r>
        <w:t>Cărții</w:t>
      </w:r>
      <w:proofErr w:type="spellEnd"/>
      <w:r>
        <w:t xml:space="preserve"> de </w:t>
      </w:r>
      <w:proofErr w:type="spellStart"/>
      <w:r>
        <w:t>Știință</w:t>
      </w:r>
      <w:proofErr w:type="spellEnd"/>
      <w:r>
        <w:t>, 2016. ISSN 2285-5432</w:t>
      </w:r>
    </w:p>
    <w:p w:rsidR="005E3448" w:rsidRDefault="005E3448" w:rsidP="005E3448">
      <w:pPr>
        <w:pStyle w:val="BodyText"/>
        <w:numPr>
          <w:ilvl w:val="0"/>
          <w:numId w:val="2"/>
        </w:numPr>
        <w:spacing w:before="200" w:line="276" w:lineRule="auto"/>
        <w:ind w:right="113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 eds. Proceedings of The Second Edition of ELLE International Conference, </w:t>
      </w:r>
      <w:proofErr w:type="spellStart"/>
      <w:r>
        <w:t>Cluj</w:t>
      </w:r>
      <w:proofErr w:type="spellEnd"/>
      <w:r>
        <w:t xml:space="preserve"> </w:t>
      </w:r>
      <w:proofErr w:type="spellStart"/>
      <w:r>
        <w:t>Napoca</w:t>
      </w:r>
      <w:proofErr w:type="spellEnd"/>
      <w:r>
        <w:t>: Casa</w:t>
      </w:r>
      <w:r>
        <w:rPr>
          <w:spacing w:val="1"/>
        </w:rPr>
        <w:t xml:space="preserve"> </w:t>
      </w:r>
      <w:proofErr w:type="spellStart"/>
      <w:r>
        <w:t>Cărții</w:t>
      </w:r>
      <w:proofErr w:type="spellEnd"/>
      <w:r>
        <w:t xml:space="preserve"> de </w:t>
      </w:r>
      <w:proofErr w:type="spellStart"/>
      <w:r>
        <w:t>Știință</w:t>
      </w:r>
      <w:proofErr w:type="spellEnd"/>
      <w:r>
        <w:t>, 2013. ISSN 2285–5432</w:t>
      </w:r>
    </w:p>
    <w:p w:rsidR="005E3448" w:rsidRDefault="005E3448" w:rsidP="005E3448">
      <w:pPr>
        <w:widowControl w:val="0"/>
        <w:autoSpaceDE w:val="0"/>
        <w:autoSpaceDN w:val="0"/>
        <w:adjustRightInd w:val="0"/>
        <w:spacing w:after="120"/>
        <w:ind w:left="360"/>
        <w:jc w:val="both"/>
        <w:rPr>
          <w:lang w:val="ro-RO"/>
        </w:rPr>
      </w:pPr>
    </w:p>
    <w:p w:rsidR="005E3448" w:rsidRDefault="005E3448" w:rsidP="005E3448">
      <w:pPr>
        <w:pStyle w:val="ListParagraph1"/>
        <w:tabs>
          <w:tab w:val="left" w:pos="6871"/>
        </w:tabs>
        <w:spacing w:after="120"/>
        <w:ind w:left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</w:p>
    <w:p w:rsidR="005E3448" w:rsidRDefault="005E3448" w:rsidP="005E3448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left="714" w:hanging="714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 xml:space="preserve">Lucrări indexate ISI/BDI </w:t>
      </w:r>
      <w:r>
        <w:rPr>
          <w:b/>
          <w:lang w:val="ro-RO"/>
        </w:rPr>
        <w:t xml:space="preserve">publicate în ultimii 10 ani </w:t>
      </w:r>
    </w:p>
    <w:p w:rsidR="005E3448" w:rsidRDefault="005E3448" w:rsidP="005E3448">
      <w:pPr>
        <w:tabs>
          <w:tab w:val="left" w:pos="142"/>
          <w:tab w:val="left" w:pos="399"/>
        </w:tabs>
        <w:spacing w:after="120"/>
        <w:ind w:left="714"/>
        <w:jc w:val="both"/>
        <w:rPr>
          <w:b/>
          <w:noProof/>
          <w:spacing w:val="-2"/>
          <w:lang w:val="ro-RO"/>
        </w:rPr>
      </w:pPr>
    </w:p>
    <w:p w:rsidR="005E3448" w:rsidRDefault="005E3448" w:rsidP="005E3448">
      <w:pPr>
        <w:widowControl w:val="0"/>
        <w:numPr>
          <w:ilvl w:val="1"/>
          <w:numId w:val="1"/>
        </w:numPr>
        <w:autoSpaceDE w:val="0"/>
        <w:autoSpaceDN w:val="0"/>
        <w:spacing w:line="268" w:lineRule="auto"/>
        <w:ind w:right="118"/>
        <w:jc w:val="both"/>
        <w:rPr>
          <w:szCs w:val="22"/>
        </w:rPr>
      </w:pPr>
      <w:proofErr w:type="spellStart"/>
      <w:r>
        <w:rPr>
          <w:shd w:val="clear" w:color="auto" w:fill="FFFFFF"/>
        </w:rPr>
        <w:t>Maior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Enikő</w:t>
      </w:r>
      <w:proofErr w:type="spellEnd"/>
      <w:r>
        <w:rPr>
          <w:rFonts w:ascii="Calibri" w:hAnsi="Calibri"/>
          <w:sz w:val="22"/>
          <w:szCs w:val="22"/>
        </w:rPr>
        <w:t>. “</w:t>
      </w:r>
      <w:r>
        <w:rPr>
          <w:szCs w:val="22"/>
        </w:rPr>
        <w:t xml:space="preserve">The Question of Identity in Gary </w:t>
      </w:r>
      <w:proofErr w:type="spellStart"/>
      <w:r>
        <w:rPr>
          <w:szCs w:val="22"/>
        </w:rPr>
        <w:t>Shteyngart’s</w:t>
      </w:r>
      <w:proofErr w:type="spellEnd"/>
      <w:r>
        <w:rPr>
          <w:szCs w:val="22"/>
        </w:rPr>
        <w:t xml:space="preserve"> </w:t>
      </w:r>
      <w:r>
        <w:rPr>
          <w:i/>
          <w:szCs w:val="22"/>
        </w:rPr>
        <w:t>Little Failure.</w:t>
      </w:r>
      <w:r>
        <w:rPr>
          <w:szCs w:val="22"/>
        </w:rPr>
        <w:t xml:space="preserve">” in </w:t>
      </w:r>
      <w:proofErr w:type="spellStart"/>
      <w:r>
        <w:rPr>
          <w:szCs w:val="22"/>
        </w:rPr>
        <w:t>László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Dávid</w:t>
      </w:r>
      <w:proofErr w:type="spellEnd"/>
      <w:r>
        <w:rPr>
          <w:szCs w:val="22"/>
        </w:rPr>
        <w:t xml:space="preserve"> et al (</w:t>
      </w:r>
      <w:proofErr w:type="spellStart"/>
      <w:r>
        <w:rPr>
          <w:szCs w:val="22"/>
        </w:rPr>
        <w:t>eds</w:t>
      </w:r>
      <w:proofErr w:type="spellEnd"/>
      <w:r>
        <w:rPr>
          <w:szCs w:val="22"/>
        </w:rPr>
        <w:t xml:space="preserve">) </w:t>
      </w:r>
      <w:proofErr w:type="spellStart"/>
      <w:r>
        <w:rPr>
          <w:i/>
          <w:szCs w:val="22"/>
        </w:rPr>
        <w:t>Acta</w:t>
      </w:r>
      <w:proofErr w:type="spellEnd"/>
      <w:r>
        <w:rPr>
          <w:i/>
          <w:spacing w:val="1"/>
          <w:szCs w:val="22"/>
        </w:rPr>
        <w:t xml:space="preserve"> </w:t>
      </w:r>
      <w:proofErr w:type="spellStart"/>
      <w:r>
        <w:rPr>
          <w:i/>
          <w:szCs w:val="22"/>
        </w:rPr>
        <w:t>Universitatis</w:t>
      </w:r>
      <w:proofErr w:type="spellEnd"/>
      <w:r>
        <w:rPr>
          <w:i/>
          <w:szCs w:val="22"/>
        </w:rPr>
        <w:t xml:space="preserve"> </w:t>
      </w:r>
      <w:proofErr w:type="spellStart"/>
      <w:r>
        <w:rPr>
          <w:i/>
          <w:szCs w:val="22"/>
        </w:rPr>
        <w:t>Sapientiae</w:t>
      </w:r>
      <w:proofErr w:type="spellEnd"/>
      <w:r>
        <w:rPr>
          <w:i/>
          <w:szCs w:val="22"/>
        </w:rPr>
        <w:t xml:space="preserve">, </w:t>
      </w:r>
      <w:proofErr w:type="spellStart"/>
      <w:r>
        <w:rPr>
          <w:i/>
          <w:szCs w:val="22"/>
        </w:rPr>
        <w:t>Philologica</w:t>
      </w:r>
      <w:proofErr w:type="spellEnd"/>
      <w:r>
        <w:rPr>
          <w:szCs w:val="22"/>
        </w:rPr>
        <w:t>, 7, 1. 2015:123−132. ISSN 2067-5151</w:t>
      </w:r>
    </w:p>
    <w:p w:rsidR="005E3448" w:rsidRDefault="005E3448" w:rsidP="005E3448">
      <w:pPr>
        <w:widowControl w:val="0"/>
        <w:numPr>
          <w:ilvl w:val="1"/>
          <w:numId w:val="1"/>
        </w:numPr>
        <w:autoSpaceDE w:val="0"/>
        <w:autoSpaceDN w:val="0"/>
        <w:spacing w:line="268" w:lineRule="auto"/>
        <w:ind w:right="118"/>
        <w:jc w:val="both"/>
        <w:rPr>
          <w:szCs w:val="22"/>
        </w:rPr>
      </w:pPr>
      <w:proofErr w:type="spellStart"/>
      <w:r>
        <w:rPr>
          <w:shd w:val="clear" w:color="auto" w:fill="FFFFFF"/>
        </w:rPr>
        <w:t>Maior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Enikő</w:t>
      </w:r>
      <w:proofErr w:type="spellEnd"/>
      <w:r>
        <w:rPr>
          <w:szCs w:val="22"/>
        </w:rPr>
        <w:t>. “The</w:t>
      </w:r>
      <w:r>
        <w:rPr>
          <w:spacing w:val="43"/>
          <w:szCs w:val="22"/>
        </w:rPr>
        <w:t xml:space="preserve"> </w:t>
      </w:r>
      <w:r>
        <w:rPr>
          <w:szCs w:val="22"/>
        </w:rPr>
        <w:t>First</w:t>
      </w:r>
      <w:r>
        <w:rPr>
          <w:spacing w:val="29"/>
          <w:szCs w:val="22"/>
        </w:rPr>
        <w:t xml:space="preserve"> </w:t>
      </w:r>
      <w:r>
        <w:rPr>
          <w:szCs w:val="22"/>
        </w:rPr>
        <w:t>Jewish</w:t>
      </w:r>
      <w:r>
        <w:rPr>
          <w:spacing w:val="28"/>
          <w:szCs w:val="22"/>
        </w:rPr>
        <w:t xml:space="preserve"> </w:t>
      </w:r>
      <w:r>
        <w:rPr>
          <w:szCs w:val="22"/>
        </w:rPr>
        <w:t>American</w:t>
      </w:r>
      <w:r>
        <w:rPr>
          <w:spacing w:val="29"/>
          <w:szCs w:val="22"/>
        </w:rPr>
        <w:t xml:space="preserve"> </w:t>
      </w:r>
      <w:r>
        <w:rPr>
          <w:szCs w:val="22"/>
        </w:rPr>
        <w:t>Novel.”</w:t>
      </w:r>
      <w:r>
        <w:rPr>
          <w:spacing w:val="28"/>
          <w:szCs w:val="22"/>
        </w:rPr>
        <w:t xml:space="preserve"> </w:t>
      </w:r>
      <w:r>
        <w:rPr>
          <w:szCs w:val="22"/>
        </w:rPr>
        <w:t>in</w:t>
      </w:r>
      <w:r>
        <w:rPr>
          <w:spacing w:val="29"/>
          <w:szCs w:val="22"/>
        </w:rPr>
        <w:t xml:space="preserve"> </w:t>
      </w:r>
      <w:proofErr w:type="spellStart"/>
      <w:r>
        <w:rPr>
          <w:szCs w:val="22"/>
        </w:rPr>
        <w:t>Luminița</w:t>
      </w:r>
      <w:proofErr w:type="spellEnd"/>
      <w:r>
        <w:rPr>
          <w:spacing w:val="29"/>
          <w:szCs w:val="22"/>
        </w:rPr>
        <w:t xml:space="preserve"> </w:t>
      </w:r>
      <w:proofErr w:type="spellStart"/>
      <w:r>
        <w:rPr>
          <w:szCs w:val="22"/>
        </w:rPr>
        <w:t>Frențiu</w:t>
      </w:r>
      <w:proofErr w:type="spellEnd"/>
      <w:r>
        <w:rPr>
          <w:spacing w:val="28"/>
          <w:szCs w:val="22"/>
        </w:rPr>
        <w:t xml:space="preserve"> </w:t>
      </w:r>
      <w:r>
        <w:rPr>
          <w:szCs w:val="22"/>
        </w:rPr>
        <w:t>ed.</w:t>
      </w:r>
      <w:r>
        <w:rPr>
          <w:spacing w:val="29"/>
          <w:szCs w:val="22"/>
        </w:rPr>
        <w:t xml:space="preserve"> </w:t>
      </w:r>
      <w:r>
        <w:rPr>
          <w:i/>
          <w:szCs w:val="22"/>
        </w:rPr>
        <w:t>Romanian</w:t>
      </w:r>
      <w:r>
        <w:rPr>
          <w:i/>
          <w:spacing w:val="29"/>
          <w:szCs w:val="22"/>
        </w:rPr>
        <w:t xml:space="preserve"> </w:t>
      </w:r>
      <w:r>
        <w:rPr>
          <w:i/>
          <w:szCs w:val="22"/>
        </w:rPr>
        <w:t>Journal</w:t>
      </w:r>
      <w:r>
        <w:rPr>
          <w:i/>
          <w:spacing w:val="28"/>
          <w:szCs w:val="22"/>
        </w:rPr>
        <w:t xml:space="preserve"> </w:t>
      </w:r>
      <w:r>
        <w:rPr>
          <w:i/>
          <w:szCs w:val="22"/>
        </w:rPr>
        <w:t>of</w:t>
      </w:r>
      <w:r>
        <w:rPr>
          <w:i/>
          <w:spacing w:val="29"/>
          <w:szCs w:val="22"/>
        </w:rPr>
        <w:t xml:space="preserve"> </w:t>
      </w:r>
      <w:r>
        <w:rPr>
          <w:i/>
          <w:szCs w:val="22"/>
        </w:rPr>
        <w:t>English</w:t>
      </w:r>
      <w:r>
        <w:rPr>
          <w:i/>
          <w:spacing w:val="-57"/>
          <w:szCs w:val="22"/>
        </w:rPr>
        <w:t xml:space="preserve"> </w:t>
      </w:r>
      <w:r>
        <w:rPr>
          <w:i/>
          <w:szCs w:val="22"/>
        </w:rPr>
        <w:t>Studies</w:t>
      </w:r>
      <w:r>
        <w:rPr>
          <w:szCs w:val="22"/>
        </w:rPr>
        <w:t>,</w:t>
      </w:r>
      <w:r>
        <w:rPr>
          <w:spacing w:val="-2"/>
          <w:szCs w:val="22"/>
        </w:rPr>
        <w:t xml:space="preserve"> </w:t>
      </w:r>
      <w:proofErr w:type="spellStart"/>
      <w:r>
        <w:rPr>
          <w:szCs w:val="22"/>
        </w:rPr>
        <w:t>Timișoara</w:t>
      </w:r>
      <w:proofErr w:type="spellEnd"/>
      <w:r>
        <w:rPr>
          <w:szCs w:val="22"/>
        </w:rPr>
        <w:t>:</w:t>
      </w:r>
      <w:r>
        <w:rPr>
          <w:spacing w:val="-1"/>
          <w:szCs w:val="22"/>
        </w:rPr>
        <w:t xml:space="preserve"> </w:t>
      </w:r>
      <w:proofErr w:type="spellStart"/>
      <w:r>
        <w:rPr>
          <w:szCs w:val="22"/>
        </w:rPr>
        <w:t>Editura</w:t>
      </w:r>
      <w:proofErr w:type="spellEnd"/>
      <w:r>
        <w:rPr>
          <w:spacing w:val="-1"/>
          <w:szCs w:val="22"/>
        </w:rPr>
        <w:t xml:space="preserve"> </w:t>
      </w:r>
      <w:proofErr w:type="spellStart"/>
      <w:r>
        <w:rPr>
          <w:szCs w:val="22"/>
        </w:rPr>
        <w:t>Universității</w:t>
      </w:r>
      <w:proofErr w:type="spellEnd"/>
      <w:r>
        <w:rPr>
          <w:spacing w:val="-1"/>
          <w:szCs w:val="22"/>
        </w:rPr>
        <w:t xml:space="preserve"> </w:t>
      </w:r>
      <w:r>
        <w:rPr>
          <w:szCs w:val="22"/>
        </w:rPr>
        <w:t>din</w:t>
      </w:r>
      <w:r>
        <w:rPr>
          <w:spacing w:val="-2"/>
          <w:szCs w:val="22"/>
        </w:rPr>
        <w:t xml:space="preserve"> </w:t>
      </w:r>
      <w:proofErr w:type="spellStart"/>
      <w:r>
        <w:rPr>
          <w:szCs w:val="22"/>
        </w:rPr>
        <w:t>Timișoara</w:t>
      </w:r>
      <w:proofErr w:type="spellEnd"/>
      <w:r>
        <w:rPr>
          <w:szCs w:val="22"/>
        </w:rPr>
        <w:t>,</w:t>
      </w:r>
      <w:r>
        <w:rPr>
          <w:spacing w:val="-1"/>
          <w:szCs w:val="22"/>
        </w:rPr>
        <w:t xml:space="preserve"> </w:t>
      </w:r>
      <w:r>
        <w:rPr>
          <w:szCs w:val="22"/>
        </w:rPr>
        <w:t>6/2009:192-199.</w:t>
      </w:r>
      <w:r>
        <w:rPr>
          <w:spacing w:val="-1"/>
          <w:szCs w:val="22"/>
        </w:rPr>
        <w:t xml:space="preserve"> </w:t>
      </w:r>
      <w:r>
        <w:rPr>
          <w:szCs w:val="22"/>
        </w:rPr>
        <w:t>ISSN</w:t>
      </w:r>
      <w:r>
        <w:rPr>
          <w:spacing w:val="-1"/>
          <w:szCs w:val="22"/>
        </w:rPr>
        <w:t xml:space="preserve"> </w:t>
      </w:r>
      <w:r>
        <w:rPr>
          <w:szCs w:val="22"/>
        </w:rPr>
        <w:t>1584-3734</w:t>
      </w:r>
    </w:p>
    <w:p w:rsidR="005E3448" w:rsidRDefault="005E3448" w:rsidP="005E3448">
      <w:pPr>
        <w:widowControl w:val="0"/>
        <w:numPr>
          <w:ilvl w:val="1"/>
          <w:numId w:val="1"/>
        </w:numPr>
        <w:autoSpaceDE w:val="0"/>
        <w:autoSpaceDN w:val="0"/>
        <w:spacing w:line="268" w:lineRule="auto"/>
        <w:ind w:right="118"/>
        <w:jc w:val="both"/>
        <w:rPr>
          <w:szCs w:val="22"/>
        </w:rPr>
      </w:pPr>
      <w:proofErr w:type="spellStart"/>
      <w:r>
        <w:rPr>
          <w:shd w:val="clear" w:color="auto" w:fill="FFFFFF"/>
        </w:rPr>
        <w:t>Maior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Enikő</w:t>
      </w:r>
      <w:proofErr w:type="spellEnd"/>
      <w:r>
        <w:t xml:space="preserve">. “The Putative Victory of Malamud’s Heroes.” in </w:t>
      </w:r>
      <w:proofErr w:type="spellStart"/>
      <w:r>
        <w:t>Hortensia</w:t>
      </w:r>
      <w:proofErr w:type="spellEnd"/>
      <w:r>
        <w:t xml:space="preserve"> </w:t>
      </w:r>
      <w:proofErr w:type="spellStart"/>
      <w:r>
        <w:t>Pârlog</w:t>
      </w:r>
      <w:proofErr w:type="spellEnd"/>
      <w:r>
        <w:t xml:space="preserve"> and </w:t>
      </w:r>
      <w:proofErr w:type="spellStart"/>
      <w:r>
        <w:t>Luminița</w:t>
      </w:r>
      <w:proofErr w:type="spellEnd"/>
      <w:r>
        <w:t xml:space="preserve"> </w:t>
      </w:r>
      <w:proofErr w:type="spellStart"/>
      <w:r>
        <w:t>Frențiu</w:t>
      </w:r>
      <w:proofErr w:type="spellEnd"/>
      <w:r>
        <w:t xml:space="preserve"> eds.</w:t>
      </w:r>
      <w:r>
        <w:rPr>
          <w:spacing w:val="1"/>
        </w:rPr>
        <w:t xml:space="preserve"> </w:t>
      </w:r>
      <w:r>
        <w:rPr>
          <w:i/>
        </w:rPr>
        <w:t>Romanian</w:t>
      </w:r>
      <w:r>
        <w:rPr>
          <w:i/>
          <w:spacing w:val="1"/>
        </w:rPr>
        <w:t xml:space="preserve"> </w:t>
      </w:r>
      <w:r>
        <w:rPr>
          <w:i/>
        </w:rPr>
        <w:t>Journal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1"/>
        </w:rPr>
        <w:t xml:space="preserve"> </w:t>
      </w:r>
      <w:r>
        <w:rPr>
          <w:i/>
        </w:rPr>
        <w:t>English</w:t>
      </w:r>
      <w:r>
        <w:rPr>
          <w:i/>
          <w:spacing w:val="1"/>
        </w:rPr>
        <w:t xml:space="preserve"> </w:t>
      </w:r>
      <w:r>
        <w:rPr>
          <w:i/>
        </w:rPr>
        <w:t>Studies</w:t>
      </w:r>
      <w:r>
        <w:t>,</w:t>
      </w:r>
      <w:r>
        <w:rPr>
          <w:spacing w:val="1"/>
        </w:rPr>
        <w:t xml:space="preserve"> </w:t>
      </w:r>
      <w:proofErr w:type="spellStart"/>
      <w:r>
        <w:t>Timișoara</w:t>
      </w:r>
      <w:proofErr w:type="spellEnd"/>
      <w:r>
        <w:t>:</w:t>
      </w:r>
      <w:r>
        <w:rPr>
          <w:spacing w:val="1"/>
        </w:rPr>
        <w:t xml:space="preserve"> </w:t>
      </w:r>
      <w:proofErr w:type="spellStart"/>
      <w:r>
        <w:t>Editura</w:t>
      </w:r>
      <w:proofErr w:type="spellEnd"/>
      <w:r>
        <w:rPr>
          <w:spacing w:val="1"/>
        </w:rPr>
        <w:t xml:space="preserve"> </w:t>
      </w:r>
      <w:proofErr w:type="spellStart"/>
      <w:r>
        <w:t>Universității</w:t>
      </w:r>
      <w:proofErr w:type="spellEnd"/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proofErr w:type="spellStart"/>
      <w:r>
        <w:t>Timișoara</w:t>
      </w:r>
      <w:proofErr w:type="spellEnd"/>
      <w:r>
        <w:t>,</w:t>
      </w:r>
      <w:r>
        <w:rPr>
          <w:spacing w:val="1"/>
        </w:rPr>
        <w:t xml:space="preserve"> </w:t>
      </w:r>
      <w:r>
        <w:t>5/2008:318-326. ISSN 1584-3734</w:t>
      </w:r>
    </w:p>
    <w:p w:rsidR="005E3448" w:rsidRDefault="005E3448" w:rsidP="005E3448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</w:p>
    <w:p w:rsidR="005E3448" w:rsidRDefault="005E3448" w:rsidP="005E3448">
      <w:pPr>
        <w:widowControl w:val="0"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Co-</w:t>
      </w:r>
      <w:proofErr w:type="spellStart"/>
      <w:r>
        <w:rPr>
          <w:b/>
          <w:sz w:val="22"/>
          <w:szCs w:val="22"/>
        </w:rPr>
        <w:t>autor</w:t>
      </w:r>
      <w:proofErr w:type="spellEnd"/>
      <w:r>
        <w:rPr>
          <w:b/>
          <w:sz w:val="22"/>
          <w:szCs w:val="22"/>
        </w:rPr>
        <w:t>:</w:t>
      </w:r>
    </w:p>
    <w:p w:rsidR="005E3448" w:rsidRDefault="005E3448" w:rsidP="005E3448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</w:p>
    <w:p w:rsidR="005E3448" w:rsidRDefault="005E3448" w:rsidP="005E3448">
      <w:pPr>
        <w:widowControl w:val="0"/>
        <w:numPr>
          <w:ilvl w:val="1"/>
          <w:numId w:val="1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Maior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Enikő</w:t>
      </w:r>
      <w:proofErr w:type="spellEnd"/>
      <w:r>
        <w:rPr>
          <w:sz w:val="22"/>
          <w:szCs w:val="22"/>
        </w:rPr>
        <w:t>. “</w:t>
      </w:r>
      <w:proofErr w:type="spellStart"/>
      <w:r>
        <w:rPr>
          <w:sz w:val="22"/>
          <w:szCs w:val="22"/>
        </w:rPr>
        <w:t>Egyházi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hozzájárulás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magyarországi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és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romániai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felsőoktatásban</w:t>
      </w:r>
      <w:proofErr w:type="spellEnd"/>
      <w:r>
        <w:rPr>
          <w:sz w:val="22"/>
          <w:szCs w:val="22"/>
        </w:rPr>
        <w:t xml:space="preserve">.” in </w:t>
      </w:r>
      <w:proofErr w:type="spellStart"/>
      <w:r>
        <w:rPr>
          <w:sz w:val="22"/>
          <w:szCs w:val="22"/>
        </w:rPr>
        <w:t>Tóth</w:t>
      </w:r>
      <w:proofErr w:type="spellEnd"/>
      <w:r>
        <w:rPr>
          <w:sz w:val="22"/>
          <w:szCs w:val="22"/>
        </w:rPr>
        <w:t xml:space="preserve"> P. et al (eds.) </w:t>
      </w:r>
      <w:proofErr w:type="spellStart"/>
      <w:r>
        <w:rPr>
          <w:sz w:val="22"/>
          <w:szCs w:val="22"/>
        </w:rPr>
        <w:t>Neveléstudományi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kutatások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Kárpát-medencei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oktatási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térben</w:t>
      </w:r>
      <w:proofErr w:type="spellEnd"/>
      <w:r>
        <w:rPr>
          <w:sz w:val="22"/>
          <w:szCs w:val="22"/>
        </w:rPr>
        <w:t xml:space="preserve"> / Pedagogical Research in the Carpathian Basin Educational Space, </w:t>
      </w:r>
      <w:proofErr w:type="spellStart"/>
      <w:r>
        <w:rPr>
          <w:sz w:val="22"/>
          <w:szCs w:val="22"/>
        </w:rPr>
        <w:t>Komarno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Selye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János</w:t>
      </w:r>
      <w:proofErr w:type="spellEnd"/>
      <w:r>
        <w:rPr>
          <w:sz w:val="22"/>
          <w:szCs w:val="22"/>
        </w:rPr>
        <w:t xml:space="preserve"> University, 2019: 335-341. ISBN 978-80-8122-310-5</w:t>
      </w:r>
    </w:p>
    <w:p w:rsidR="005E3448" w:rsidRDefault="005E3448" w:rsidP="005E3448">
      <w:pPr>
        <w:widowControl w:val="0"/>
        <w:numPr>
          <w:ilvl w:val="1"/>
          <w:numId w:val="1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Pusztai</w:t>
      </w:r>
      <w:proofErr w:type="spellEnd"/>
      <w:r>
        <w:rPr>
          <w:sz w:val="22"/>
          <w:szCs w:val="22"/>
        </w:rPr>
        <w:t xml:space="preserve"> G., Kovacs K., Markos V., </w:t>
      </w:r>
      <w:proofErr w:type="spellStart"/>
      <w:r>
        <w:rPr>
          <w:sz w:val="22"/>
          <w:szCs w:val="22"/>
        </w:rPr>
        <w:t>Karaszi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Zs</w:t>
      </w:r>
      <w:proofErr w:type="spellEnd"/>
      <w:r>
        <w:rPr>
          <w:sz w:val="22"/>
          <w:szCs w:val="22"/>
        </w:rPr>
        <w:t xml:space="preserve">., &amp; </w:t>
      </w:r>
      <w:proofErr w:type="spellStart"/>
      <w:r>
        <w:rPr>
          <w:sz w:val="22"/>
          <w:szCs w:val="22"/>
        </w:rPr>
        <w:t>Maior</w:t>
      </w:r>
      <w:proofErr w:type="spellEnd"/>
      <w:r>
        <w:rPr>
          <w:sz w:val="22"/>
          <w:szCs w:val="22"/>
        </w:rPr>
        <w:t xml:space="preserve"> E. (2019). Civic Engagement and the Resources of Persistent Students and the Reasons of Drop out in Higher Education. Hungarian Educational Research Journal, 9(2) in press</w:t>
      </w:r>
    </w:p>
    <w:p w:rsidR="005E3448" w:rsidRDefault="005E3448" w:rsidP="005E3448">
      <w:pPr>
        <w:widowControl w:val="0"/>
        <w:numPr>
          <w:ilvl w:val="1"/>
          <w:numId w:val="1"/>
        </w:numPr>
        <w:autoSpaceDE w:val="0"/>
        <w:autoSpaceDN w:val="0"/>
        <w:spacing w:line="276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Maior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Enikő</w:t>
      </w:r>
      <w:proofErr w:type="spellEnd"/>
      <w:r>
        <w:rPr>
          <w:sz w:val="22"/>
          <w:szCs w:val="22"/>
        </w:rPr>
        <w:t xml:space="preserve">. “ICT-Supported Problem-Based Learning: Possibilities of Applying Problem-Based Learning from Primary School to Higher Education” in </w:t>
      </w:r>
      <w:proofErr w:type="spellStart"/>
      <w:r>
        <w:rPr>
          <w:sz w:val="22"/>
          <w:szCs w:val="22"/>
        </w:rPr>
        <w:t>Balázs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Czékmán</w:t>
      </w:r>
      <w:proofErr w:type="spellEnd"/>
      <w:r>
        <w:rPr>
          <w:sz w:val="22"/>
          <w:szCs w:val="22"/>
        </w:rPr>
        <w:t xml:space="preserve"> et al (</w:t>
      </w:r>
      <w:proofErr w:type="spellStart"/>
      <w:r>
        <w:rPr>
          <w:sz w:val="22"/>
          <w:szCs w:val="22"/>
        </w:rPr>
        <w:t>eds</w:t>
      </w:r>
      <w:proofErr w:type="spellEnd"/>
      <w:r>
        <w:rPr>
          <w:sz w:val="22"/>
          <w:szCs w:val="22"/>
        </w:rPr>
        <w:t xml:space="preserve">) in </w:t>
      </w:r>
      <w:proofErr w:type="spellStart"/>
      <w:r>
        <w:rPr>
          <w:sz w:val="22"/>
          <w:szCs w:val="22"/>
        </w:rPr>
        <w:t>PedActa</w:t>
      </w:r>
      <w:proofErr w:type="spellEnd"/>
      <w:r>
        <w:rPr>
          <w:sz w:val="22"/>
          <w:szCs w:val="22"/>
        </w:rPr>
        <w:t xml:space="preserve"> 6, 2. 2016:41-50. ISSN 2248-3527</w:t>
      </w:r>
    </w:p>
    <w:p w:rsidR="005E3448" w:rsidRDefault="005E3448" w:rsidP="005E3448">
      <w:pPr>
        <w:spacing w:line="276" w:lineRule="auto"/>
        <w:rPr>
          <w:sz w:val="22"/>
          <w:szCs w:val="22"/>
        </w:rPr>
        <w:sectPr w:rsidR="005E3448">
          <w:pgSz w:w="11920" w:h="16840"/>
          <w:pgMar w:top="1600" w:right="1320" w:bottom="1180" w:left="1160" w:header="0" w:footer="992" w:gutter="0"/>
          <w:cols w:space="720"/>
        </w:sectPr>
      </w:pPr>
    </w:p>
    <w:p w:rsidR="005E3448" w:rsidRDefault="005E3448" w:rsidP="005E3448">
      <w:pPr>
        <w:widowControl w:val="0"/>
        <w:autoSpaceDE w:val="0"/>
        <w:autoSpaceDN w:val="0"/>
        <w:spacing w:before="3"/>
        <w:rPr>
          <w:sz w:val="21"/>
        </w:rPr>
      </w:pPr>
    </w:p>
    <w:p w:rsidR="005E3448" w:rsidRDefault="005E3448" w:rsidP="005E3448">
      <w:pPr>
        <w:widowControl w:val="0"/>
        <w:autoSpaceDE w:val="0"/>
        <w:autoSpaceDN w:val="0"/>
        <w:rPr>
          <w:sz w:val="26"/>
        </w:rPr>
      </w:pPr>
    </w:p>
    <w:p w:rsidR="005E3448" w:rsidRDefault="005E3448" w:rsidP="005E3448">
      <w:pPr>
        <w:tabs>
          <w:tab w:val="left" w:pos="142"/>
          <w:tab w:val="left" w:pos="399"/>
        </w:tabs>
        <w:spacing w:after="120"/>
        <w:ind w:left="714"/>
        <w:jc w:val="both"/>
        <w:rPr>
          <w:b/>
          <w:noProof/>
          <w:spacing w:val="-2"/>
          <w:lang w:val="ro-RO"/>
        </w:rPr>
      </w:pPr>
    </w:p>
    <w:p w:rsidR="005E3448" w:rsidRDefault="005E3448" w:rsidP="005E3448">
      <w:pPr>
        <w:tabs>
          <w:tab w:val="left" w:pos="142"/>
          <w:tab w:val="left" w:pos="399"/>
        </w:tabs>
        <w:spacing w:after="120"/>
        <w:jc w:val="both"/>
        <w:rPr>
          <w:noProof/>
          <w:spacing w:val="-2"/>
          <w:lang w:val="ro-RO"/>
        </w:rPr>
      </w:pPr>
    </w:p>
    <w:p w:rsidR="005E3448" w:rsidRDefault="005E3448" w:rsidP="005E3448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left="0" w:firstLine="0"/>
        <w:jc w:val="both"/>
        <w:rPr>
          <w:b/>
          <w:lang w:val="ro-RO"/>
        </w:rPr>
      </w:pPr>
      <w:r>
        <w:rPr>
          <w:b/>
          <w:lang w:val="ro-RO"/>
        </w:rPr>
        <w:t xml:space="preserve">Lucrări publicate în ultimii 10 anii în reviste şi  volume de conferinţe cu referenţi </w:t>
      </w:r>
    </w:p>
    <w:p w:rsidR="005E3448" w:rsidRDefault="005E3448" w:rsidP="005E3448">
      <w:pPr>
        <w:tabs>
          <w:tab w:val="left" w:pos="456"/>
        </w:tabs>
        <w:spacing w:after="120"/>
        <w:jc w:val="both"/>
        <w:rPr>
          <w:b/>
          <w:lang w:val="ro-RO"/>
        </w:rPr>
      </w:pPr>
      <w:r>
        <w:rPr>
          <w:b/>
          <w:lang w:val="ro-RO"/>
        </w:rPr>
        <w:tab/>
        <w:t xml:space="preserve">(neindexate) </w:t>
      </w:r>
    </w:p>
    <w:p w:rsidR="005E3448" w:rsidRDefault="005E3448" w:rsidP="005E3448">
      <w:pPr>
        <w:numPr>
          <w:ilvl w:val="0"/>
          <w:numId w:val="3"/>
        </w:numPr>
        <w:spacing w:line="276" w:lineRule="auto"/>
        <w:ind w:left="709" w:right="121" w:hanging="283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>. “The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Real</w:t>
      </w:r>
      <w:r>
        <w:rPr>
          <w:spacing w:val="1"/>
        </w:rPr>
        <w:t xml:space="preserve"> </w:t>
      </w:r>
      <w:r>
        <w:t>Schlemiel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Jewish-American</w:t>
      </w:r>
      <w:r>
        <w:rPr>
          <w:spacing w:val="1"/>
        </w:rPr>
        <w:t xml:space="preserve"> </w:t>
      </w:r>
      <w:r>
        <w:t>Literature”</w:t>
      </w:r>
      <w:r>
        <w:rPr>
          <w:spacing w:val="1"/>
        </w:rPr>
        <w:t xml:space="preserve"> </w:t>
      </w:r>
      <w:r>
        <w:t xml:space="preserve">in </w:t>
      </w:r>
      <w:proofErr w:type="spellStart"/>
      <w:r>
        <w:t>Péter</w:t>
      </w:r>
      <w:proofErr w:type="spellEnd"/>
      <w:r>
        <w:rPr>
          <w:spacing w:val="1"/>
        </w:rPr>
        <w:t xml:space="preserve"> </w:t>
      </w:r>
      <w:proofErr w:type="spellStart"/>
      <w:r>
        <w:t>Szaffkó</w:t>
      </w:r>
      <w:proofErr w:type="spellEnd"/>
      <w:r>
        <w:rPr>
          <w:spacing w:val="1"/>
        </w:rPr>
        <w:t xml:space="preserve"> </w:t>
      </w:r>
      <w:r>
        <w:t>ed.</w:t>
      </w:r>
      <w:r>
        <w:rPr>
          <w:spacing w:val="1"/>
        </w:rPr>
        <w:t xml:space="preserve"> </w:t>
      </w:r>
      <w:r>
        <w:rPr>
          <w:i/>
        </w:rPr>
        <w:t>Partium</w:t>
      </w:r>
      <w:r>
        <w:rPr>
          <w:i/>
          <w:spacing w:val="1"/>
        </w:rPr>
        <w:t xml:space="preserve"> </w:t>
      </w:r>
      <w:r>
        <w:rPr>
          <w:i/>
        </w:rPr>
        <w:t xml:space="preserve">Journal of English Studies. </w:t>
      </w:r>
      <w:r>
        <w:t>2009/1 vol.2.</w:t>
      </w:r>
      <w:r>
        <w:rPr>
          <w:spacing w:val="-24"/>
        </w:rPr>
        <w:t xml:space="preserve"> </w:t>
      </w:r>
      <w:r>
        <w:t>ISSN 1844-2021</w:t>
      </w:r>
    </w:p>
    <w:p w:rsidR="005E3448" w:rsidRDefault="005E3448" w:rsidP="005E3448">
      <w:pPr>
        <w:numPr>
          <w:ilvl w:val="0"/>
          <w:numId w:val="3"/>
        </w:numPr>
        <w:spacing w:before="77" w:line="276" w:lineRule="auto"/>
        <w:ind w:left="709" w:hanging="283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>. “The</w:t>
      </w:r>
      <w:r>
        <w:rPr>
          <w:spacing w:val="58"/>
        </w:rPr>
        <w:t xml:space="preserve"> </w:t>
      </w:r>
      <w:r>
        <w:t>Concept</w:t>
      </w:r>
      <w:r>
        <w:rPr>
          <w:spacing w:val="58"/>
        </w:rPr>
        <w:t xml:space="preserve"> </w:t>
      </w:r>
      <w:r>
        <w:t>and</w:t>
      </w:r>
      <w:r>
        <w:rPr>
          <w:spacing w:val="58"/>
        </w:rPr>
        <w:t xml:space="preserve"> </w:t>
      </w:r>
      <w:r>
        <w:t>Cultural</w:t>
      </w:r>
      <w:r>
        <w:rPr>
          <w:spacing w:val="58"/>
        </w:rPr>
        <w:t xml:space="preserve"> </w:t>
      </w:r>
      <w:r>
        <w:t>Significance</w:t>
      </w:r>
      <w:r>
        <w:rPr>
          <w:spacing w:val="59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t>Schlemiel”</w:t>
      </w:r>
      <w:r>
        <w:rPr>
          <w:spacing w:val="58"/>
        </w:rPr>
        <w:t xml:space="preserve"> </w:t>
      </w:r>
      <w:r>
        <w:t>in</w:t>
      </w:r>
      <w:r>
        <w:rPr>
          <w:spacing w:val="35"/>
        </w:rPr>
        <w:t xml:space="preserve"> </w:t>
      </w:r>
      <w:proofErr w:type="spellStart"/>
      <w:r>
        <w:t>Péter</w:t>
      </w:r>
      <w:proofErr w:type="spellEnd"/>
      <w:r>
        <w:rPr>
          <w:spacing w:val="58"/>
        </w:rPr>
        <w:t xml:space="preserve"> </w:t>
      </w:r>
      <w:proofErr w:type="spellStart"/>
      <w:r>
        <w:t>Szaffkó</w:t>
      </w:r>
      <w:proofErr w:type="spellEnd"/>
      <w:r>
        <w:rPr>
          <w:spacing w:val="59"/>
        </w:rPr>
        <w:t xml:space="preserve"> </w:t>
      </w:r>
      <w:r>
        <w:t>ed.</w:t>
      </w:r>
      <w:r>
        <w:rPr>
          <w:spacing w:val="43"/>
        </w:rPr>
        <w:t xml:space="preserve"> </w:t>
      </w:r>
      <w:r>
        <w:rPr>
          <w:i/>
        </w:rPr>
        <w:t>Partium</w:t>
      </w:r>
      <w:r>
        <w:rPr>
          <w:i/>
          <w:spacing w:val="-57"/>
        </w:rPr>
        <w:t xml:space="preserve">      </w:t>
      </w:r>
      <w:r>
        <w:rPr>
          <w:i/>
        </w:rPr>
        <w:t xml:space="preserve">Journal of English Studies. </w:t>
      </w:r>
      <w:r>
        <w:t>2008/1 vol.1.</w:t>
      </w:r>
      <w:r>
        <w:rPr>
          <w:spacing w:val="-24"/>
        </w:rPr>
        <w:t xml:space="preserve"> </w:t>
      </w:r>
      <w:r>
        <w:t>ISSN 1844-2021</w:t>
      </w:r>
    </w:p>
    <w:p w:rsidR="005E3448" w:rsidRDefault="005E3448" w:rsidP="005E3448">
      <w:pPr>
        <w:numPr>
          <w:ilvl w:val="0"/>
          <w:numId w:val="3"/>
        </w:numPr>
        <w:spacing w:before="200" w:line="276" w:lineRule="auto"/>
        <w:ind w:left="709" w:right="112" w:hanging="283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>. “The</w:t>
      </w:r>
      <w:r>
        <w:rPr>
          <w:spacing w:val="57"/>
        </w:rPr>
        <w:t xml:space="preserve"> </w:t>
      </w:r>
      <w:r>
        <w:t>Schlemiel</w:t>
      </w:r>
      <w:r>
        <w:rPr>
          <w:spacing w:val="58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Bernard</w:t>
      </w:r>
      <w:r>
        <w:rPr>
          <w:spacing w:val="43"/>
        </w:rPr>
        <w:t xml:space="preserve"> </w:t>
      </w:r>
      <w:r>
        <w:t>Malamud’s</w:t>
      </w:r>
      <w:r>
        <w:rPr>
          <w:spacing w:val="43"/>
        </w:rPr>
        <w:t xml:space="preserve"> </w:t>
      </w:r>
      <w:r>
        <w:rPr>
          <w:i/>
        </w:rPr>
        <w:t>The</w:t>
      </w:r>
      <w:r>
        <w:rPr>
          <w:i/>
          <w:spacing w:val="43"/>
        </w:rPr>
        <w:t xml:space="preserve"> </w:t>
      </w:r>
      <w:r>
        <w:rPr>
          <w:i/>
        </w:rPr>
        <w:t>Assistant”</w:t>
      </w:r>
      <w:r>
        <w:rPr>
          <w:i/>
          <w:spacing w:val="43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István</w:t>
      </w:r>
      <w:r>
        <w:rPr>
          <w:spacing w:val="43"/>
        </w:rPr>
        <w:t xml:space="preserve"> </w:t>
      </w:r>
      <w:proofErr w:type="spellStart"/>
      <w:r>
        <w:t>Angi</w:t>
      </w:r>
      <w:proofErr w:type="spellEnd"/>
      <w:r>
        <w:rPr>
          <w:spacing w:val="43"/>
        </w:rPr>
        <w:t xml:space="preserve"> </w:t>
      </w:r>
      <w:r>
        <w:t>et</w:t>
      </w:r>
      <w:r>
        <w:rPr>
          <w:spacing w:val="43"/>
        </w:rPr>
        <w:t xml:space="preserve"> </w:t>
      </w:r>
      <w:r>
        <w:t>al</w:t>
      </w:r>
      <w:r>
        <w:rPr>
          <w:spacing w:val="43"/>
        </w:rPr>
        <w:t xml:space="preserve"> </w:t>
      </w:r>
      <w:r>
        <w:t>eds.</w:t>
      </w:r>
      <w:r>
        <w:rPr>
          <w:spacing w:val="43"/>
        </w:rPr>
        <w:t xml:space="preserve"> </w:t>
      </w:r>
      <w:proofErr w:type="spellStart"/>
      <w:proofErr w:type="gramStart"/>
      <w:r>
        <w:rPr>
          <w:i/>
        </w:rPr>
        <w:t>Partiumi</w:t>
      </w:r>
      <w:proofErr w:type="spellEnd"/>
      <w:r>
        <w:rPr>
          <w:i/>
          <w:spacing w:val="-57"/>
        </w:rPr>
        <w:t xml:space="preserve">  </w:t>
      </w:r>
      <w:proofErr w:type="spellStart"/>
      <w:r>
        <w:rPr>
          <w:i/>
        </w:rPr>
        <w:t>Egyetemi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Szemle</w:t>
      </w:r>
      <w:proofErr w:type="spellEnd"/>
      <w:r>
        <w:rPr>
          <w:i/>
        </w:rPr>
        <w:t xml:space="preserve">. </w:t>
      </w:r>
      <w:r>
        <w:t xml:space="preserve">Oradea: Partium </w:t>
      </w:r>
      <w:proofErr w:type="spellStart"/>
      <w:r>
        <w:t>Kiadó</w:t>
      </w:r>
      <w:proofErr w:type="spellEnd"/>
      <w:r>
        <w:t>, 2004/1-2: 397-402. ISSN 1582-9952</w:t>
      </w:r>
    </w:p>
    <w:p w:rsidR="005E3448" w:rsidRDefault="005E3448" w:rsidP="005E3448">
      <w:pPr>
        <w:pStyle w:val="BodyText"/>
        <w:numPr>
          <w:ilvl w:val="0"/>
          <w:numId w:val="3"/>
        </w:numPr>
        <w:spacing w:before="200" w:line="276" w:lineRule="auto"/>
        <w:ind w:left="709" w:right="119" w:hanging="283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>. “Total</w:t>
      </w:r>
      <w:r>
        <w:rPr>
          <w:spacing w:val="42"/>
        </w:rPr>
        <w:t xml:space="preserve"> </w:t>
      </w:r>
      <w:r>
        <w:t>Quality</w:t>
      </w:r>
      <w:r>
        <w:rPr>
          <w:spacing w:val="42"/>
        </w:rPr>
        <w:t xml:space="preserve"> </w:t>
      </w:r>
      <w:r>
        <w:t>Management”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István</w:t>
      </w:r>
      <w:r>
        <w:rPr>
          <w:spacing w:val="42"/>
        </w:rPr>
        <w:t xml:space="preserve"> </w:t>
      </w:r>
      <w:proofErr w:type="spellStart"/>
      <w:r>
        <w:t>Angi</w:t>
      </w:r>
      <w:proofErr w:type="spellEnd"/>
      <w:r>
        <w:rPr>
          <w:spacing w:val="42"/>
        </w:rPr>
        <w:t xml:space="preserve"> </w:t>
      </w:r>
      <w:r>
        <w:t>et</w:t>
      </w:r>
      <w:r>
        <w:rPr>
          <w:spacing w:val="28"/>
        </w:rPr>
        <w:t xml:space="preserve"> </w:t>
      </w:r>
      <w:r>
        <w:t>al</w:t>
      </w:r>
      <w:r>
        <w:rPr>
          <w:spacing w:val="27"/>
        </w:rPr>
        <w:t xml:space="preserve"> </w:t>
      </w:r>
      <w:r>
        <w:t>eds.</w:t>
      </w:r>
      <w:r>
        <w:rPr>
          <w:spacing w:val="28"/>
        </w:rPr>
        <w:t xml:space="preserve"> </w:t>
      </w:r>
      <w:proofErr w:type="spellStart"/>
      <w:r>
        <w:rPr>
          <w:i/>
        </w:rPr>
        <w:t>Partiumi</w:t>
      </w:r>
      <w:proofErr w:type="spellEnd"/>
      <w:r>
        <w:rPr>
          <w:i/>
          <w:spacing w:val="27"/>
        </w:rPr>
        <w:t xml:space="preserve"> </w:t>
      </w:r>
      <w:proofErr w:type="spellStart"/>
      <w:r>
        <w:rPr>
          <w:i/>
        </w:rPr>
        <w:t>Egyetemi</w:t>
      </w:r>
      <w:proofErr w:type="spellEnd"/>
      <w:r>
        <w:rPr>
          <w:i/>
          <w:spacing w:val="28"/>
        </w:rPr>
        <w:t xml:space="preserve"> </w:t>
      </w:r>
      <w:proofErr w:type="spellStart"/>
      <w:r>
        <w:rPr>
          <w:i/>
        </w:rPr>
        <w:t>Szemle</w:t>
      </w:r>
      <w:proofErr w:type="spellEnd"/>
      <w:r>
        <w:rPr>
          <w:i/>
        </w:rPr>
        <w:t>.</w:t>
      </w:r>
      <w:r>
        <w:rPr>
          <w:i/>
          <w:spacing w:val="27"/>
        </w:rPr>
        <w:t xml:space="preserve"> </w:t>
      </w:r>
      <w:r>
        <w:t>Oradea:</w:t>
      </w:r>
      <w:r>
        <w:rPr>
          <w:spacing w:val="-57"/>
        </w:rPr>
        <w:t xml:space="preserve"> </w:t>
      </w:r>
      <w:r>
        <w:t xml:space="preserve">Partium </w:t>
      </w:r>
      <w:proofErr w:type="spellStart"/>
      <w:r>
        <w:t>Kiadó</w:t>
      </w:r>
      <w:proofErr w:type="spellEnd"/>
      <w:r>
        <w:t>, 2002/2: 91-96. ISSN 1582-9952</w:t>
      </w:r>
    </w:p>
    <w:p w:rsidR="005E3448" w:rsidRDefault="005E3448" w:rsidP="005E3448">
      <w:pPr>
        <w:tabs>
          <w:tab w:val="left" w:pos="142"/>
        </w:tabs>
        <w:spacing w:after="120"/>
        <w:jc w:val="both"/>
        <w:rPr>
          <w:lang w:val="ro-RO"/>
        </w:rPr>
      </w:pPr>
    </w:p>
    <w:p w:rsidR="005E3448" w:rsidRDefault="005E3448" w:rsidP="005E3448">
      <w:pPr>
        <w:spacing w:after="120"/>
        <w:ind w:firstLine="709"/>
        <w:jc w:val="both"/>
        <w:rPr>
          <w:b/>
          <w:lang w:val="ro-RO"/>
        </w:rPr>
      </w:pPr>
      <w:r>
        <w:rPr>
          <w:b/>
          <w:lang w:val="ro-RO"/>
        </w:rPr>
        <w:t>Selecţie cu maximum 20 lucrări în volume de conferinţe</w:t>
      </w:r>
    </w:p>
    <w:p w:rsidR="005E3448" w:rsidRDefault="005E3448" w:rsidP="005E3448">
      <w:pPr>
        <w:pStyle w:val="BodyText"/>
        <w:numPr>
          <w:ilvl w:val="0"/>
          <w:numId w:val="3"/>
        </w:numPr>
        <w:ind w:left="709" w:right="116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. “History and the Individual’s Struggle with it in Bernard Malamud’s </w:t>
      </w:r>
      <w:r>
        <w:rPr>
          <w:i/>
        </w:rPr>
        <w:t xml:space="preserve">The Fixer.” </w:t>
      </w:r>
      <w:r>
        <w:t>in Peter</w:t>
      </w:r>
      <w:r>
        <w:rPr>
          <w:spacing w:val="1"/>
        </w:rPr>
        <w:t xml:space="preserve"> </w:t>
      </w:r>
      <w:proofErr w:type="spellStart"/>
      <w:r>
        <w:t>Gaal-Szabó</w:t>
      </w:r>
      <w:proofErr w:type="spellEnd"/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(eds.):</w:t>
      </w:r>
      <w:r>
        <w:rPr>
          <w:spacing w:val="1"/>
        </w:rPr>
        <w:t xml:space="preserve"> </w:t>
      </w:r>
      <w:r>
        <w:t>Cultural</w:t>
      </w:r>
      <w:r>
        <w:rPr>
          <w:spacing w:val="1"/>
        </w:rPr>
        <w:t xml:space="preserve"> </w:t>
      </w:r>
      <w:r>
        <w:t>Encounters</w:t>
      </w:r>
      <w:r>
        <w:rPr>
          <w:spacing w:val="1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t>Perspectives in English and American</w:t>
      </w:r>
      <w:r>
        <w:rPr>
          <w:spacing w:val="1"/>
        </w:rPr>
        <w:t xml:space="preserve"> </w:t>
      </w:r>
      <w:r>
        <w:t>Studies,</w:t>
      </w:r>
      <w:r>
        <w:rPr>
          <w:spacing w:val="1"/>
        </w:rPr>
        <w:t xml:space="preserve"> </w:t>
      </w:r>
      <w:r>
        <w:t>Debrecen:</w:t>
      </w:r>
      <w:r>
        <w:rPr>
          <w:spacing w:val="1"/>
        </w:rPr>
        <w:t xml:space="preserve"> </w:t>
      </w:r>
      <w:proofErr w:type="spellStart"/>
      <w:r>
        <w:t>Debreceni</w:t>
      </w:r>
      <w:proofErr w:type="spellEnd"/>
      <w:r>
        <w:rPr>
          <w:spacing w:val="1"/>
        </w:rPr>
        <w:t xml:space="preserve"> </w:t>
      </w:r>
      <w:proofErr w:type="spellStart"/>
      <w:r>
        <w:t>Református</w:t>
      </w:r>
      <w:proofErr w:type="spellEnd"/>
      <w:r>
        <w:rPr>
          <w:spacing w:val="1"/>
        </w:rPr>
        <w:t xml:space="preserve"> </w:t>
      </w:r>
      <w:proofErr w:type="spellStart"/>
      <w:r>
        <w:t>Hittudományi</w:t>
      </w:r>
      <w:proofErr w:type="spellEnd"/>
      <w:r>
        <w:rPr>
          <w:spacing w:val="1"/>
        </w:rPr>
        <w:t xml:space="preserve"> </w:t>
      </w:r>
      <w:proofErr w:type="spellStart"/>
      <w:r>
        <w:t>Egyetem</w:t>
      </w:r>
      <w:proofErr w:type="spellEnd"/>
      <w:r>
        <w:t>,</w:t>
      </w:r>
      <w:r>
        <w:rPr>
          <w:spacing w:val="1"/>
        </w:rPr>
        <w:t xml:space="preserve"> </w:t>
      </w:r>
      <w:r>
        <w:t>2019:77-84.</w:t>
      </w:r>
      <w:r>
        <w:rPr>
          <w:spacing w:val="1"/>
        </w:rPr>
        <w:t xml:space="preserve"> </w:t>
      </w:r>
      <w:r>
        <w:t>ISBN</w:t>
      </w:r>
      <w:r>
        <w:rPr>
          <w:spacing w:val="-57"/>
        </w:rPr>
        <w:t xml:space="preserve"> </w:t>
      </w:r>
      <w:r>
        <w:t>978-615-5853-16-6</w:t>
      </w:r>
    </w:p>
    <w:p w:rsidR="005E3448" w:rsidRDefault="005E3448" w:rsidP="005E3448">
      <w:pPr>
        <w:numPr>
          <w:ilvl w:val="0"/>
          <w:numId w:val="3"/>
        </w:numPr>
        <w:spacing w:line="276" w:lineRule="auto"/>
        <w:ind w:left="709" w:right="113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. “Effective teaching techniques in English language teaching.” in </w:t>
      </w:r>
      <w:proofErr w:type="spellStart"/>
      <w:r>
        <w:t>Tóth</w:t>
      </w:r>
      <w:proofErr w:type="spellEnd"/>
      <w:r>
        <w:t xml:space="preserve"> </w:t>
      </w:r>
      <w:proofErr w:type="spellStart"/>
      <w:r>
        <w:t>Péter</w:t>
      </w:r>
      <w:proofErr w:type="spellEnd"/>
      <w:r>
        <w:t xml:space="preserve">, </w:t>
      </w:r>
      <w:proofErr w:type="spellStart"/>
      <w:r>
        <w:t>Hanczvikkel</w:t>
      </w:r>
      <w:proofErr w:type="spellEnd"/>
      <w:r>
        <w:rPr>
          <w:spacing w:val="1"/>
        </w:rPr>
        <w:t xml:space="preserve"> </w:t>
      </w:r>
      <w:proofErr w:type="spellStart"/>
      <w:r>
        <w:t>Adrienn</w:t>
      </w:r>
      <w:proofErr w:type="spellEnd"/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proofErr w:type="spellStart"/>
      <w:r>
        <w:t>Duchon</w:t>
      </w:r>
      <w:proofErr w:type="spellEnd"/>
      <w:r>
        <w:rPr>
          <w:spacing w:val="1"/>
        </w:rPr>
        <w:t xml:space="preserve"> </w:t>
      </w:r>
      <w:proofErr w:type="spellStart"/>
      <w:r>
        <w:t>Jenő</w:t>
      </w:r>
      <w:proofErr w:type="spellEnd"/>
      <w:r>
        <w:rPr>
          <w:spacing w:val="1"/>
        </w:rPr>
        <w:t xml:space="preserve"> </w:t>
      </w:r>
      <w:r>
        <w:t>(eds.):</w:t>
      </w:r>
      <w:r>
        <w:rPr>
          <w:spacing w:val="1"/>
        </w:rPr>
        <w:t xml:space="preserve"> </w:t>
      </w:r>
      <w:proofErr w:type="spellStart"/>
      <w:r>
        <w:rPr>
          <w:i/>
        </w:rPr>
        <w:t>Tanulóközpontú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oktatás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módszertani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megújulás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szakkképzésben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és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felsőoktatásban</w:t>
      </w:r>
      <w:proofErr w:type="spellEnd"/>
      <w:r>
        <w:rPr>
          <w:i/>
          <w:spacing w:val="1"/>
        </w:rPr>
        <w:t xml:space="preserve"> </w:t>
      </w:r>
      <w:r>
        <w:t>(</w:t>
      </w:r>
      <w:proofErr w:type="spellStart"/>
      <w:r>
        <w:t>Educație</w:t>
      </w:r>
      <w:proofErr w:type="spellEnd"/>
      <w:r>
        <w:rPr>
          <w:spacing w:val="1"/>
        </w:rPr>
        <w:t xml:space="preserve"> </w:t>
      </w:r>
      <w:proofErr w:type="spellStart"/>
      <w:r>
        <w:t>centrată</w:t>
      </w:r>
      <w:proofErr w:type="spellEnd"/>
      <w:r>
        <w:rPr>
          <w:spacing w:val="1"/>
        </w:rPr>
        <w:t xml:space="preserve"> </w:t>
      </w:r>
      <w:proofErr w:type="spellStart"/>
      <w:r>
        <w:t>pe</w:t>
      </w:r>
      <w:proofErr w:type="spellEnd"/>
      <w:r>
        <w:rPr>
          <w:spacing w:val="1"/>
        </w:rPr>
        <w:t xml:space="preserve"> </w:t>
      </w:r>
      <w:r>
        <w:t>student,</w:t>
      </w:r>
      <w:r>
        <w:rPr>
          <w:spacing w:val="1"/>
        </w:rPr>
        <w:t xml:space="preserve"> </w:t>
      </w:r>
      <w:proofErr w:type="spellStart"/>
      <w:r>
        <w:t>înnoire</w:t>
      </w:r>
      <w:proofErr w:type="spellEnd"/>
      <w:r>
        <w:rPr>
          <w:spacing w:val="1"/>
        </w:rPr>
        <w:t xml:space="preserve"> </w:t>
      </w:r>
      <w:proofErr w:type="spellStart"/>
      <w:r>
        <w:t>didactică</w:t>
      </w:r>
      <w:proofErr w:type="spellEnd"/>
      <w:r>
        <w:rPr>
          <w:spacing w:val="1"/>
        </w:rPr>
        <w:t xml:space="preserve"> </w:t>
      </w:r>
      <w:proofErr w:type="spellStart"/>
      <w:r>
        <w:t>în</w:t>
      </w:r>
      <w:proofErr w:type="spellEnd"/>
      <w:r>
        <w:rPr>
          <w:spacing w:val="1"/>
        </w:rPr>
        <w:t xml:space="preserve"> </w:t>
      </w:r>
      <w:proofErr w:type="spellStart"/>
      <w:r>
        <w:t>formarea</w:t>
      </w:r>
      <w:proofErr w:type="spellEnd"/>
      <w:r>
        <w:rPr>
          <w:spacing w:val="30"/>
        </w:rPr>
        <w:t xml:space="preserve"> </w:t>
      </w:r>
      <w:proofErr w:type="spellStart"/>
      <w:r>
        <w:t>profesională</w:t>
      </w:r>
      <w:proofErr w:type="spellEnd"/>
      <w:r>
        <w:rPr>
          <w:spacing w:val="30"/>
        </w:rPr>
        <w:t xml:space="preserve"> </w:t>
      </w:r>
      <w:proofErr w:type="spellStart"/>
      <w:r>
        <w:t>și</w:t>
      </w:r>
      <w:proofErr w:type="spellEnd"/>
      <w:r>
        <w:rPr>
          <w:spacing w:val="30"/>
        </w:rPr>
        <w:t xml:space="preserve"> </w:t>
      </w:r>
      <w:proofErr w:type="spellStart"/>
      <w:r>
        <w:t>în</w:t>
      </w:r>
      <w:proofErr w:type="spellEnd"/>
      <w:r>
        <w:rPr>
          <w:spacing w:val="30"/>
        </w:rPr>
        <w:t xml:space="preserve"> </w:t>
      </w:r>
      <w:proofErr w:type="spellStart"/>
      <w:r>
        <w:t>învățământul</w:t>
      </w:r>
      <w:proofErr w:type="spellEnd"/>
      <w:r>
        <w:rPr>
          <w:spacing w:val="15"/>
        </w:rPr>
        <w:t xml:space="preserve"> </w:t>
      </w:r>
      <w:r>
        <w:t>superior)</w:t>
      </w:r>
      <w:r>
        <w:rPr>
          <w:i/>
        </w:rPr>
        <w:t>,</w:t>
      </w:r>
      <w:r>
        <w:rPr>
          <w:i/>
          <w:spacing w:val="15"/>
        </w:rPr>
        <w:t xml:space="preserve"> </w:t>
      </w:r>
      <w:r>
        <w:t>Budapest:</w:t>
      </w:r>
      <w:r>
        <w:rPr>
          <w:spacing w:val="15"/>
        </w:rPr>
        <w:t xml:space="preserve"> </w:t>
      </w:r>
      <w:proofErr w:type="spellStart"/>
      <w:r>
        <w:t>Óbudai</w:t>
      </w:r>
      <w:proofErr w:type="spellEnd"/>
      <w:r>
        <w:rPr>
          <w:spacing w:val="15"/>
        </w:rPr>
        <w:t xml:space="preserve"> </w:t>
      </w:r>
      <w:proofErr w:type="spellStart"/>
      <w:r>
        <w:t>Egyetem</w:t>
      </w:r>
      <w:proofErr w:type="spellEnd"/>
      <w:r>
        <w:t>,</w:t>
      </w:r>
      <w:r>
        <w:rPr>
          <w:spacing w:val="15"/>
        </w:rPr>
        <w:t xml:space="preserve"> </w:t>
      </w:r>
      <w:r>
        <w:t>2018:24-</w:t>
      </w:r>
      <w:proofErr w:type="gramStart"/>
      <w:r>
        <w:t>29.ISBN</w:t>
      </w:r>
      <w:proofErr w:type="gramEnd"/>
      <w:r>
        <w:t xml:space="preserve"> 978-963-449-073-9</w:t>
      </w:r>
    </w:p>
    <w:p w:rsidR="005E3448" w:rsidRDefault="005E3448" w:rsidP="005E3448">
      <w:pPr>
        <w:numPr>
          <w:ilvl w:val="0"/>
          <w:numId w:val="3"/>
        </w:numPr>
        <w:spacing w:line="276" w:lineRule="auto"/>
        <w:ind w:left="709" w:right="113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proofErr w:type="gramStart"/>
      <w:r>
        <w:t>.”Gary</w:t>
      </w:r>
      <w:proofErr w:type="gramEnd"/>
      <w:r>
        <w:rPr>
          <w:spacing w:val="12"/>
        </w:rPr>
        <w:t xml:space="preserve"> </w:t>
      </w:r>
      <w:proofErr w:type="spellStart"/>
      <w:r>
        <w:t>Shteyngart</w:t>
      </w:r>
      <w:proofErr w:type="spellEnd"/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dystopian</w:t>
      </w:r>
      <w:r>
        <w:rPr>
          <w:spacing w:val="13"/>
        </w:rPr>
        <w:t xml:space="preserve"> </w:t>
      </w:r>
      <w:r>
        <w:t>novel”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proofErr w:type="spellStart"/>
      <w:r>
        <w:t>Bús</w:t>
      </w:r>
      <w:proofErr w:type="spellEnd"/>
      <w:r>
        <w:rPr>
          <w:spacing w:val="12"/>
        </w:rPr>
        <w:t xml:space="preserve"> </w:t>
      </w:r>
      <w:proofErr w:type="spellStart"/>
      <w:r>
        <w:t>Éva</w:t>
      </w:r>
      <w:proofErr w:type="spellEnd"/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(eds.)</w:t>
      </w:r>
      <w:r>
        <w:rPr>
          <w:spacing w:val="-2"/>
        </w:rPr>
        <w:t xml:space="preserve"> </w:t>
      </w:r>
      <w:proofErr w:type="spellStart"/>
      <w:r>
        <w:rPr>
          <w:i/>
        </w:rPr>
        <w:t>Topos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Bilingual</w:t>
      </w:r>
      <w:r>
        <w:rPr>
          <w:i/>
          <w:spacing w:val="-2"/>
        </w:rPr>
        <w:t xml:space="preserve"> </w:t>
      </w:r>
      <w:r>
        <w:rPr>
          <w:i/>
        </w:rPr>
        <w:t>Journal</w:t>
      </w:r>
      <w:r>
        <w:rPr>
          <w:i/>
          <w:spacing w:val="-3"/>
        </w:rPr>
        <w:t xml:space="preserve"> </w:t>
      </w:r>
      <w:r>
        <w:rPr>
          <w:i/>
        </w:rPr>
        <w:t>of</w:t>
      </w:r>
      <w:r>
        <w:rPr>
          <w:i/>
          <w:spacing w:val="-57"/>
        </w:rPr>
        <w:t xml:space="preserve"> </w:t>
      </w:r>
      <w:r>
        <w:rPr>
          <w:i/>
        </w:rPr>
        <w:t>Space</w:t>
      </w:r>
      <w:r>
        <w:rPr>
          <w:i/>
        </w:rPr>
        <w:tab/>
        <w:t>and</w:t>
      </w:r>
      <w:r>
        <w:rPr>
          <w:i/>
        </w:rPr>
        <w:tab/>
        <w:t>Humanities</w:t>
      </w:r>
      <w:r>
        <w:t>,</w:t>
      </w:r>
      <w:r>
        <w:tab/>
      </w:r>
      <w:proofErr w:type="spellStart"/>
      <w:r>
        <w:t>Veszprém</w:t>
      </w:r>
      <w:proofErr w:type="spellEnd"/>
      <w:r>
        <w:t>:</w:t>
      </w:r>
      <w:r>
        <w:tab/>
      </w:r>
      <w:proofErr w:type="spellStart"/>
      <w:r>
        <w:t>Pannon</w:t>
      </w:r>
      <w:proofErr w:type="spellEnd"/>
      <w:r>
        <w:tab/>
        <w:t>University, 2017:167-176.</w:t>
      </w:r>
      <w:r>
        <w:tab/>
      </w:r>
      <w:r>
        <w:rPr>
          <w:spacing w:val="-1"/>
        </w:rPr>
        <w:t>ISSN</w:t>
      </w:r>
      <w:r>
        <w:t>2063-8086</w:t>
      </w:r>
    </w:p>
    <w:p w:rsidR="005E3448" w:rsidRDefault="005E3448" w:rsidP="005E3448">
      <w:pPr>
        <w:numPr>
          <w:ilvl w:val="0"/>
          <w:numId w:val="3"/>
        </w:numPr>
        <w:spacing w:before="77" w:line="276" w:lineRule="auto"/>
        <w:ind w:left="709" w:right="121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proofErr w:type="gramStart"/>
      <w:r>
        <w:t>.”ESP</w:t>
      </w:r>
      <w:proofErr w:type="gramEnd"/>
      <w:r>
        <w:t xml:space="preserve"> and Problem Based Learning.” in </w:t>
      </w:r>
      <w:proofErr w:type="spellStart"/>
      <w:r>
        <w:t>Tóth</w:t>
      </w:r>
      <w:proofErr w:type="spellEnd"/>
      <w:r>
        <w:t xml:space="preserve"> </w:t>
      </w:r>
      <w:proofErr w:type="spellStart"/>
      <w:r>
        <w:t>Péter</w:t>
      </w:r>
      <w:proofErr w:type="spellEnd"/>
      <w:r>
        <w:t xml:space="preserve">,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Enikő</w:t>
      </w:r>
      <w:proofErr w:type="spellEnd"/>
      <w:r>
        <w:t xml:space="preserve">, </w:t>
      </w:r>
      <w:proofErr w:type="spellStart"/>
      <w:r>
        <w:t>Simonics</w:t>
      </w:r>
      <w:proofErr w:type="spellEnd"/>
      <w:r>
        <w:t xml:space="preserve"> István, </w:t>
      </w:r>
      <w:proofErr w:type="spellStart"/>
      <w:r>
        <w:t>Duchon</w:t>
      </w:r>
      <w:proofErr w:type="spellEnd"/>
      <w:r>
        <w:rPr>
          <w:spacing w:val="1"/>
        </w:rPr>
        <w:t xml:space="preserve"> </w:t>
      </w:r>
      <w:proofErr w:type="spellStart"/>
      <w:r>
        <w:t>Jenő</w:t>
      </w:r>
      <w:proofErr w:type="spellEnd"/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proofErr w:type="spellStart"/>
      <w:r>
        <w:t>Varga</w:t>
      </w:r>
      <w:proofErr w:type="spellEnd"/>
      <w:r>
        <w:rPr>
          <w:spacing w:val="-4"/>
        </w:rPr>
        <w:t xml:space="preserve"> </w:t>
      </w:r>
      <w:proofErr w:type="spellStart"/>
      <w:r>
        <w:t>Anikó</w:t>
      </w:r>
      <w:proofErr w:type="spellEnd"/>
      <w:r>
        <w:rPr>
          <w:spacing w:val="-4"/>
        </w:rPr>
        <w:t xml:space="preserve"> </w:t>
      </w:r>
      <w:r>
        <w:t>(</w:t>
      </w:r>
      <w:proofErr w:type="spellStart"/>
      <w:r>
        <w:t>eds</w:t>
      </w:r>
      <w:proofErr w:type="spellEnd"/>
      <w:r>
        <w:t>):</w:t>
      </w:r>
      <w:r>
        <w:rPr>
          <w:spacing w:val="-4"/>
        </w:rPr>
        <w:t xml:space="preserve"> </w:t>
      </w:r>
      <w:proofErr w:type="spellStart"/>
      <w:r>
        <w:rPr>
          <w:i/>
        </w:rPr>
        <w:t>Pedagógiai</w:t>
      </w:r>
      <w:proofErr w:type="spellEnd"/>
      <w:r>
        <w:rPr>
          <w:i/>
          <w:spacing w:val="-4"/>
        </w:rPr>
        <w:t xml:space="preserve"> </w:t>
      </w:r>
      <w:proofErr w:type="spellStart"/>
      <w:r>
        <w:rPr>
          <w:i/>
        </w:rPr>
        <w:t>kutatások</w:t>
      </w:r>
      <w:proofErr w:type="spellEnd"/>
      <w:r>
        <w:rPr>
          <w:i/>
          <w:spacing w:val="-4"/>
        </w:rPr>
        <w:t xml:space="preserve"> </w:t>
      </w:r>
      <w:r>
        <w:rPr>
          <w:i/>
        </w:rPr>
        <w:t>a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Kárpát-medencében</w:t>
      </w:r>
      <w:proofErr w:type="spellEnd"/>
      <w:r>
        <w:rPr>
          <w:i/>
          <w:spacing w:val="-5"/>
        </w:rPr>
        <w:t xml:space="preserve"> </w:t>
      </w:r>
      <w:r>
        <w:rPr>
          <w:i/>
        </w:rPr>
        <w:t>II.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Kárpát-medencei</w:t>
      </w:r>
      <w:proofErr w:type="spellEnd"/>
      <w:r>
        <w:rPr>
          <w:i/>
          <w:spacing w:val="-57"/>
        </w:rPr>
        <w:t xml:space="preserve"> </w:t>
      </w:r>
      <w:proofErr w:type="spellStart"/>
      <w:r>
        <w:rPr>
          <w:i/>
        </w:rPr>
        <w:t>Oktatási</w:t>
      </w:r>
      <w:proofErr w:type="spellEnd"/>
      <w:r>
        <w:rPr>
          <w:i/>
          <w:spacing w:val="13"/>
        </w:rPr>
        <w:t xml:space="preserve"> </w:t>
      </w:r>
      <w:proofErr w:type="spellStart"/>
      <w:r>
        <w:rPr>
          <w:i/>
        </w:rPr>
        <w:t>Konferencia</w:t>
      </w:r>
      <w:proofErr w:type="spellEnd"/>
      <w:r>
        <w:rPr>
          <w:i/>
          <w:spacing w:val="13"/>
        </w:rPr>
        <w:t xml:space="preserve"> </w:t>
      </w:r>
      <w:r>
        <w:rPr>
          <w:i/>
        </w:rPr>
        <w:t>(</w:t>
      </w:r>
      <w:proofErr w:type="spellStart"/>
      <w:r>
        <w:t>Cercetări</w:t>
      </w:r>
      <w:proofErr w:type="spellEnd"/>
      <w:r>
        <w:rPr>
          <w:spacing w:val="13"/>
        </w:rPr>
        <w:t xml:space="preserve"> </w:t>
      </w:r>
      <w:proofErr w:type="spellStart"/>
      <w:r>
        <w:t>pedagogice</w:t>
      </w:r>
      <w:proofErr w:type="spellEnd"/>
      <w:r>
        <w:rPr>
          <w:spacing w:val="13"/>
        </w:rPr>
        <w:t xml:space="preserve"> </w:t>
      </w:r>
      <w:proofErr w:type="spellStart"/>
      <w:r>
        <w:t>în</w:t>
      </w:r>
      <w:proofErr w:type="spellEnd"/>
      <w:r>
        <w:rPr>
          <w:spacing w:val="13"/>
        </w:rPr>
        <w:t xml:space="preserve"> </w:t>
      </w:r>
      <w:proofErr w:type="spellStart"/>
      <w:r>
        <w:t>Bazinul</w:t>
      </w:r>
      <w:proofErr w:type="spellEnd"/>
      <w:r>
        <w:rPr>
          <w:spacing w:val="13"/>
        </w:rPr>
        <w:t xml:space="preserve"> </w:t>
      </w:r>
      <w:proofErr w:type="spellStart"/>
      <w:r>
        <w:t>Carpatic</w:t>
      </w:r>
      <w:proofErr w:type="spellEnd"/>
      <w:r>
        <w:t>.</w:t>
      </w:r>
      <w:r>
        <w:rPr>
          <w:spacing w:val="57"/>
        </w:rPr>
        <w:t xml:space="preserve"> </w:t>
      </w:r>
      <w:proofErr w:type="spellStart"/>
      <w:r>
        <w:t>Conferința</w:t>
      </w:r>
      <w:proofErr w:type="spellEnd"/>
      <w:r>
        <w:rPr>
          <w:spacing w:val="57"/>
        </w:rPr>
        <w:t xml:space="preserve"> </w:t>
      </w:r>
      <w:proofErr w:type="spellStart"/>
      <w:r>
        <w:t>Educație</w:t>
      </w:r>
      <w:proofErr w:type="spellEnd"/>
      <w:r>
        <w:rPr>
          <w:spacing w:val="58"/>
        </w:rPr>
        <w:t xml:space="preserve"> </w:t>
      </w:r>
      <w:proofErr w:type="spellStart"/>
      <w:r>
        <w:t>înBazinul</w:t>
      </w:r>
      <w:proofErr w:type="spellEnd"/>
      <w:r>
        <w:rPr>
          <w:spacing w:val="1"/>
        </w:rPr>
        <w:t xml:space="preserve"> </w:t>
      </w:r>
      <w:proofErr w:type="spellStart"/>
      <w:r>
        <w:t>Carpatic</w:t>
      </w:r>
      <w:proofErr w:type="spellEnd"/>
      <w:r>
        <w:t>.</w:t>
      </w:r>
      <w:r>
        <w:rPr>
          <w:spacing w:val="1"/>
        </w:rPr>
        <w:t xml:space="preserve"> </w:t>
      </w:r>
      <w:r>
        <w:t>Ed.</w:t>
      </w:r>
      <w:r>
        <w:rPr>
          <w:spacing w:val="1"/>
        </w:rPr>
        <w:t xml:space="preserve"> </w:t>
      </w:r>
      <w:proofErr w:type="spellStart"/>
      <w:r>
        <w:t>a</w:t>
      </w:r>
      <w:proofErr w:type="spellEnd"/>
      <w:r>
        <w:rPr>
          <w:spacing w:val="1"/>
        </w:rPr>
        <w:t xml:space="preserve"> </w:t>
      </w:r>
      <w:r>
        <w:t>II-a),</w:t>
      </w:r>
      <w:r>
        <w:rPr>
          <w:spacing w:val="1"/>
        </w:rPr>
        <w:t xml:space="preserve"> </w:t>
      </w:r>
      <w:r>
        <w:t>Budapest:</w:t>
      </w:r>
      <w:r>
        <w:rPr>
          <w:spacing w:val="1"/>
        </w:rPr>
        <w:t xml:space="preserve"> </w:t>
      </w:r>
      <w:proofErr w:type="spellStart"/>
      <w:r>
        <w:t>Óbudai</w:t>
      </w:r>
      <w:proofErr w:type="spellEnd"/>
      <w:r>
        <w:rPr>
          <w:spacing w:val="1"/>
        </w:rPr>
        <w:t xml:space="preserve"> </w:t>
      </w:r>
      <w:proofErr w:type="spellStart"/>
      <w:r>
        <w:t>Egyetem</w:t>
      </w:r>
      <w:proofErr w:type="spellEnd"/>
      <w:r>
        <w:t>,</w:t>
      </w:r>
      <w:r>
        <w:rPr>
          <w:spacing w:val="1"/>
        </w:rPr>
        <w:t xml:space="preserve"> </w:t>
      </w:r>
      <w:r>
        <w:t>216-220,</w:t>
      </w:r>
      <w:r>
        <w:rPr>
          <w:spacing w:val="1"/>
        </w:rPr>
        <w:t xml:space="preserve"> </w:t>
      </w:r>
      <w:r>
        <w:t>2017.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978-963-449-026-5</w:t>
      </w:r>
    </w:p>
    <w:p w:rsidR="005E3448" w:rsidRDefault="005E3448" w:rsidP="005E3448">
      <w:pPr>
        <w:numPr>
          <w:ilvl w:val="0"/>
          <w:numId w:val="3"/>
        </w:numPr>
        <w:spacing w:before="1" w:line="276" w:lineRule="auto"/>
        <w:ind w:left="709" w:right="109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. “ESP and language tests.” in: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Enikő</w:t>
      </w:r>
      <w:proofErr w:type="spellEnd"/>
      <w:r>
        <w:t xml:space="preserve">, </w:t>
      </w:r>
      <w:proofErr w:type="spellStart"/>
      <w:r>
        <w:t>Tóth</w:t>
      </w:r>
      <w:proofErr w:type="spellEnd"/>
      <w:r>
        <w:t xml:space="preserve"> </w:t>
      </w:r>
      <w:proofErr w:type="spellStart"/>
      <w:r>
        <w:t>Péter</w:t>
      </w:r>
      <w:proofErr w:type="spellEnd"/>
      <w:r>
        <w:t xml:space="preserve"> and </w:t>
      </w:r>
      <w:proofErr w:type="spellStart"/>
      <w:r>
        <w:t>Varga</w:t>
      </w:r>
      <w:proofErr w:type="spellEnd"/>
      <w:r>
        <w:t xml:space="preserve"> </w:t>
      </w:r>
      <w:proofErr w:type="spellStart"/>
      <w:r>
        <w:t>Anikó</w:t>
      </w:r>
      <w:proofErr w:type="spellEnd"/>
      <w:r>
        <w:t xml:space="preserve"> (</w:t>
      </w:r>
      <w:proofErr w:type="spellStart"/>
      <w:r>
        <w:t>eds</w:t>
      </w:r>
      <w:proofErr w:type="spellEnd"/>
      <w:r>
        <w:t xml:space="preserve">): </w:t>
      </w:r>
      <w:proofErr w:type="spellStart"/>
      <w:r>
        <w:rPr>
          <w:i/>
        </w:rPr>
        <w:t>Empirikus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kutatások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az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oktatásban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határon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innen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és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túl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I.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Kárpát-medencei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Oktatási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Konferencia</w:t>
      </w:r>
      <w:proofErr w:type="spellEnd"/>
      <w:r>
        <w:t>,</w:t>
      </w:r>
      <w:r>
        <w:rPr>
          <w:spacing w:val="-57"/>
        </w:rPr>
        <w:t xml:space="preserve"> </w:t>
      </w:r>
      <w:r>
        <w:t>(</w:t>
      </w:r>
      <w:proofErr w:type="spellStart"/>
      <w:r>
        <w:t>Cercetări</w:t>
      </w:r>
      <w:proofErr w:type="spellEnd"/>
      <w:r>
        <w:rPr>
          <w:spacing w:val="1"/>
        </w:rPr>
        <w:t xml:space="preserve"> </w:t>
      </w:r>
      <w:proofErr w:type="spellStart"/>
      <w:r>
        <w:t>empirice</w:t>
      </w:r>
      <w:proofErr w:type="spellEnd"/>
      <w:r>
        <w:rPr>
          <w:spacing w:val="1"/>
        </w:rPr>
        <w:t xml:space="preserve"> </w:t>
      </w:r>
      <w:proofErr w:type="spellStart"/>
      <w:r>
        <w:t>în</w:t>
      </w:r>
      <w:proofErr w:type="spellEnd"/>
      <w:r>
        <w:rPr>
          <w:spacing w:val="1"/>
        </w:rPr>
        <w:t xml:space="preserve"> </w:t>
      </w:r>
      <w:proofErr w:type="spellStart"/>
      <w:r>
        <w:t>educație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dincolo</w:t>
      </w:r>
      <w:proofErr w:type="spellEnd"/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t>frontiere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Conferința</w:t>
      </w:r>
      <w:proofErr w:type="spellEnd"/>
      <w:r>
        <w:rPr>
          <w:spacing w:val="1"/>
        </w:rPr>
        <w:t xml:space="preserve"> </w:t>
      </w:r>
      <w:proofErr w:type="spellStart"/>
      <w:r>
        <w:lastRenderedPageBreak/>
        <w:t>Educație</w:t>
      </w:r>
      <w:proofErr w:type="spellEnd"/>
      <w:r>
        <w:rPr>
          <w:spacing w:val="1"/>
        </w:rPr>
        <w:t xml:space="preserve"> </w:t>
      </w:r>
      <w:proofErr w:type="spellStart"/>
      <w:r>
        <w:t>în</w:t>
      </w:r>
      <w:proofErr w:type="spellEnd"/>
      <w:r>
        <w:rPr>
          <w:spacing w:val="60"/>
        </w:rPr>
        <w:t xml:space="preserve"> </w:t>
      </w:r>
      <w:proofErr w:type="spellStart"/>
      <w:r>
        <w:t>Bazinul</w:t>
      </w:r>
      <w:proofErr w:type="spellEnd"/>
      <w:r>
        <w:rPr>
          <w:spacing w:val="1"/>
        </w:rPr>
        <w:t xml:space="preserve"> </w:t>
      </w:r>
      <w:proofErr w:type="spellStart"/>
      <w:r>
        <w:t>Carpatic</w:t>
      </w:r>
      <w:proofErr w:type="spellEnd"/>
      <w:r>
        <w:t xml:space="preserve">. Ed. I.) Budapest: </w:t>
      </w:r>
      <w:proofErr w:type="spellStart"/>
      <w:r>
        <w:t>Óbudai</w:t>
      </w:r>
      <w:proofErr w:type="spellEnd"/>
      <w:r>
        <w:t xml:space="preserve"> </w:t>
      </w:r>
      <w:proofErr w:type="spellStart"/>
      <w:r>
        <w:t>Egyetem</w:t>
      </w:r>
      <w:proofErr w:type="spellEnd"/>
      <w:r>
        <w:t>, 2016. ISBN 978-615-5460-81-4</w:t>
      </w:r>
    </w:p>
    <w:p w:rsidR="005E3448" w:rsidRDefault="005E3448" w:rsidP="005E3448">
      <w:pPr>
        <w:numPr>
          <w:ilvl w:val="0"/>
          <w:numId w:val="3"/>
        </w:numPr>
        <w:spacing w:before="200" w:line="276" w:lineRule="auto"/>
        <w:ind w:left="709" w:right="110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. “New Teaching Methods in ESP.” in </w:t>
      </w:r>
      <w:proofErr w:type="spellStart"/>
      <w:r>
        <w:t>Tóth</w:t>
      </w:r>
      <w:proofErr w:type="spellEnd"/>
      <w:r>
        <w:t xml:space="preserve"> </w:t>
      </w:r>
      <w:proofErr w:type="spellStart"/>
      <w:r>
        <w:t>Péter</w:t>
      </w:r>
      <w:proofErr w:type="spellEnd"/>
      <w:r>
        <w:t xml:space="preserve">,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Enikő</w:t>
      </w:r>
      <w:proofErr w:type="spellEnd"/>
      <w:r>
        <w:t xml:space="preserve"> and </w:t>
      </w:r>
      <w:proofErr w:type="spellStart"/>
      <w:r>
        <w:t>Pogátsnik</w:t>
      </w:r>
      <w:proofErr w:type="spellEnd"/>
      <w:r>
        <w:t xml:space="preserve"> </w:t>
      </w:r>
      <w:proofErr w:type="spellStart"/>
      <w:r>
        <w:t>Mónika</w:t>
      </w:r>
      <w:proofErr w:type="spellEnd"/>
      <w:r>
        <w:t xml:space="preserve"> (</w:t>
      </w:r>
      <w:proofErr w:type="spellStart"/>
      <w:r>
        <w:t>eds</w:t>
      </w:r>
      <w:proofErr w:type="spellEnd"/>
      <w:r>
        <w:t>):</w:t>
      </w:r>
      <w:r>
        <w:rPr>
          <w:spacing w:val="1"/>
        </w:rPr>
        <w:t xml:space="preserve"> </w:t>
      </w:r>
      <w:proofErr w:type="spellStart"/>
      <w:r>
        <w:rPr>
          <w:i/>
        </w:rPr>
        <w:t>Tanári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és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tanulói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kompetenciák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az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empírikus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kutatások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fókuszában</w:t>
      </w:r>
      <w:proofErr w:type="spellEnd"/>
      <w:r>
        <w:rPr>
          <w:i/>
        </w:rPr>
        <w:t xml:space="preserve"> - V. </w:t>
      </w:r>
      <w:proofErr w:type="spellStart"/>
      <w:r>
        <w:rPr>
          <w:i/>
        </w:rPr>
        <w:t>Trefort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Ágoston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Szakmai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Tanárképzési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Konferencia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Tanulmánykötet</w:t>
      </w:r>
      <w:proofErr w:type="spellEnd"/>
      <w:r>
        <w:rPr>
          <w:i/>
        </w:rPr>
        <w:t xml:space="preserve"> </w:t>
      </w:r>
      <w:r>
        <w:t>(</w:t>
      </w:r>
      <w:proofErr w:type="spellStart"/>
      <w:r>
        <w:t>Competențele</w:t>
      </w:r>
      <w:proofErr w:type="spellEnd"/>
      <w:r>
        <w:t xml:space="preserve"> </w:t>
      </w:r>
      <w:proofErr w:type="spellStart"/>
      <w:r>
        <w:t>profesorilor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ale </w:t>
      </w:r>
      <w:proofErr w:type="spellStart"/>
      <w:r>
        <w:t>elevilor</w:t>
      </w:r>
      <w:proofErr w:type="spellEnd"/>
      <w:r>
        <w:rPr>
          <w:spacing w:val="1"/>
        </w:rPr>
        <w:t xml:space="preserve"> </w:t>
      </w:r>
      <w:proofErr w:type="spellStart"/>
      <w:r>
        <w:t>prin</w:t>
      </w:r>
      <w:proofErr w:type="spellEnd"/>
      <w:r>
        <w:rPr>
          <w:spacing w:val="29"/>
        </w:rPr>
        <w:t xml:space="preserve"> </w:t>
      </w:r>
      <w:proofErr w:type="spellStart"/>
      <w:r>
        <w:t>prisma</w:t>
      </w:r>
      <w:proofErr w:type="spellEnd"/>
      <w:r>
        <w:rPr>
          <w:spacing w:val="29"/>
        </w:rPr>
        <w:t xml:space="preserve"> </w:t>
      </w:r>
      <w:proofErr w:type="spellStart"/>
      <w:r>
        <w:t>cercetărilor</w:t>
      </w:r>
      <w:proofErr w:type="spellEnd"/>
      <w:r>
        <w:rPr>
          <w:spacing w:val="29"/>
        </w:rPr>
        <w:t xml:space="preserve"> </w:t>
      </w:r>
      <w:proofErr w:type="spellStart"/>
      <w:r>
        <w:t>empirice</w:t>
      </w:r>
      <w:proofErr w:type="spellEnd"/>
      <w:r>
        <w:rPr>
          <w:spacing w:val="30"/>
        </w:rPr>
        <w:t xml:space="preserve"> </w:t>
      </w:r>
      <w:proofErr w:type="spellStart"/>
      <w:r>
        <w:t>Conferința</w:t>
      </w:r>
      <w:proofErr w:type="spellEnd"/>
      <w:r>
        <w:rPr>
          <w:spacing w:val="14"/>
        </w:rPr>
        <w:t xml:space="preserve"> </w:t>
      </w:r>
      <w:proofErr w:type="spellStart"/>
      <w:r>
        <w:t>Ágoston</w:t>
      </w:r>
      <w:proofErr w:type="spellEnd"/>
      <w:r>
        <w:rPr>
          <w:spacing w:val="14"/>
        </w:rPr>
        <w:t xml:space="preserve"> </w:t>
      </w:r>
      <w:proofErr w:type="spellStart"/>
      <w:r>
        <w:t>Trefort</w:t>
      </w:r>
      <w:proofErr w:type="spellEnd"/>
      <w:r>
        <w:rPr>
          <w:spacing w:val="14"/>
        </w:rPr>
        <w:t xml:space="preserve"> </w:t>
      </w:r>
      <w:r>
        <w:t>-</w:t>
      </w:r>
      <w:r>
        <w:rPr>
          <w:spacing w:val="15"/>
        </w:rPr>
        <w:t xml:space="preserve"> </w:t>
      </w:r>
      <w:proofErr w:type="spellStart"/>
      <w:r>
        <w:t>Formarea</w:t>
      </w:r>
      <w:proofErr w:type="spellEnd"/>
      <w:r>
        <w:rPr>
          <w:spacing w:val="14"/>
        </w:rPr>
        <w:t xml:space="preserve"> </w:t>
      </w:r>
      <w:proofErr w:type="spellStart"/>
      <w:r>
        <w:t>cadrelor</w:t>
      </w:r>
      <w:proofErr w:type="spellEnd"/>
      <w:r>
        <w:rPr>
          <w:spacing w:val="14"/>
        </w:rPr>
        <w:t xml:space="preserve"> </w:t>
      </w:r>
      <w:proofErr w:type="spellStart"/>
      <w:r>
        <w:t>didactice</w:t>
      </w:r>
      <w:proofErr w:type="spellEnd"/>
      <w:r>
        <w:t xml:space="preserve">. </w:t>
      </w:r>
      <w:proofErr w:type="spellStart"/>
      <w:r>
        <w:t>Colecție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t>articole</w:t>
      </w:r>
      <w:proofErr w:type="spellEnd"/>
      <w:r>
        <w:t>.</w:t>
      </w:r>
      <w:r>
        <w:rPr>
          <w:spacing w:val="-3"/>
        </w:rPr>
        <w:t xml:space="preserve"> </w:t>
      </w:r>
      <w:r>
        <w:t>Ed.</w:t>
      </w:r>
      <w:r>
        <w:rPr>
          <w:spacing w:val="-2"/>
        </w:rPr>
        <w:t xml:space="preserve"> </w:t>
      </w:r>
      <w:r>
        <w:t>V.),</w:t>
      </w:r>
      <w:r>
        <w:rPr>
          <w:spacing w:val="-3"/>
        </w:rPr>
        <w:t xml:space="preserve"> </w:t>
      </w:r>
      <w:r>
        <w:t>Budapest:</w:t>
      </w:r>
      <w:r>
        <w:rPr>
          <w:spacing w:val="-3"/>
        </w:rPr>
        <w:t xml:space="preserve"> </w:t>
      </w:r>
      <w:proofErr w:type="spellStart"/>
      <w:r>
        <w:t>Óbudai</w:t>
      </w:r>
      <w:proofErr w:type="spellEnd"/>
      <w:r>
        <w:rPr>
          <w:spacing w:val="-3"/>
        </w:rPr>
        <w:t xml:space="preserve"> </w:t>
      </w:r>
      <w:proofErr w:type="spellStart"/>
      <w:r>
        <w:t>Egyetem</w:t>
      </w:r>
      <w:proofErr w:type="spellEnd"/>
      <w:r>
        <w:t>,</w:t>
      </w:r>
      <w:r>
        <w:rPr>
          <w:spacing w:val="-2"/>
        </w:rPr>
        <w:t xml:space="preserve"> </w:t>
      </w:r>
      <w:r>
        <w:t>2015.</w:t>
      </w:r>
      <w:r>
        <w:rPr>
          <w:spacing w:val="-3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978-615-5460-46-3</w:t>
      </w:r>
    </w:p>
    <w:p w:rsidR="005E3448" w:rsidRDefault="005E3448" w:rsidP="005E3448">
      <w:pPr>
        <w:numPr>
          <w:ilvl w:val="0"/>
          <w:numId w:val="3"/>
        </w:numPr>
        <w:spacing w:line="276" w:lineRule="auto"/>
        <w:ind w:left="709" w:right="115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>. "The</w:t>
      </w:r>
      <w:r>
        <w:rPr>
          <w:spacing w:val="1"/>
        </w:rPr>
        <w:t xml:space="preserve"> </w:t>
      </w:r>
      <w:r>
        <w:t>struggle</w:t>
      </w:r>
      <w:r>
        <w:rPr>
          <w:spacing w:val="60"/>
        </w:rPr>
        <w:t xml:space="preserve"> </w:t>
      </w:r>
      <w:r>
        <w:t>of</w:t>
      </w:r>
      <w:r>
        <w:rPr>
          <w:spacing w:val="60"/>
        </w:rPr>
        <w:t xml:space="preserve"> </w:t>
      </w:r>
      <w:proofErr w:type="spellStart"/>
      <w:r>
        <w:t>Misha</w:t>
      </w:r>
      <w:proofErr w:type="spellEnd"/>
      <w:r>
        <w:rPr>
          <w:spacing w:val="60"/>
        </w:rPr>
        <w:t xml:space="preserve"> </w:t>
      </w:r>
      <w:proofErr w:type="spellStart"/>
      <w:r>
        <w:t>Borisovich</w:t>
      </w:r>
      <w:proofErr w:type="spellEnd"/>
      <w:r>
        <w:rPr>
          <w:spacing w:val="60"/>
        </w:rPr>
        <w:t xml:space="preserve"> </w:t>
      </w:r>
      <w:proofErr w:type="spellStart"/>
      <w:r>
        <w:t>Vainberg</w:t>
      </w:r>
      <w:proofErr w:type="spellEnd"/>
      <w:r>
        <w:rPr>
          <w:spacing w:val="60"/>
        </w:rPr>
        <w:t xml:space="preserve"> </w:t>
      </w:r>
      <w:r>
        <w:t>with</w:t>
      </w:r>
      <w:r>
        <w:rPr>
          <w:spacing w:val="60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t>Absurd."</w:t>
      </w:r>
      <w:r>
        <w:rPr>
          <w:spacing w:val="60"/>
        </w:rPr>
        <w:t xml:space="preserve"> </w:t>
      </w:r>
      <w:r>
        <w:t>in</w:t>
      </w:r>
      <w:r>
        <w:rPr>
          <w:spacing w:val="60"/>
        </w:rPr>
        <w:t xml:space="preserve"> </w:t>
      </w:r>
      <w:proofErr w:type="spellStart"/>
      <w:r>
        <w:t>Borbély</w:t>
      </w:r>
      <w:proofErr w:type="spellEnd"/>
      <w:r>
        <w:rPr>
          <w:spacing w:val="60"/>
        </w:rPr>
        <w:t xml:space="preserve"> </w:t>
      </w:r>
      <w:r>
        <w:t>J.</w:t>
      </w:r>
      <w:r>
        <w:rPr>
          <w:spacing w:val="60"/>
        </w:rPr>
        <w:t xml:space="preserve"> </w:t>
      </w:r>
      <w:r>
        <w:t>et</w:t>
      </w:r>
      <w:r>
        <w:rPr>
          <w:spacing w:val="60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 xml:space="preserve">(eds.) </w:t>
      </w:r>
      <w:r>
        <w:rPr>
          <w:i/>
        </w:rPr>
        <w:t>English</w:t>
      </w:r>
      <w:r>
        <w:rPr>
          <w:i/>
          <w:spacing w:val="1"/>
        </w:rPr>
        <w:t xml:space="preserve"> </w:t>
      </w:r>
      <w:r>
        <w:rPr>
          <w:i/>
        </w:rPr>
        <w:t>Language</w:t>
      </w:r>
      <w:r>
        <w:rPr>
          <w:i/>
          <w:spacing w:val="1"/>
        </w:rPr>
        <w:t xml:space="preserve"> </w:t>
      </w:r>
      <w:r>
        <w:rPr>
          <w:i/>
        </w:rPr>
        <w:t>&amp;</w:t>
      </w:r>
      <w:r>
        <w:rPr>
          <w:i/>
          <w:spacing w:val="1"/>
        </w:rPr>
        <w:t xml:space="preserve"> </w:t>
      </w:r>
      <w:r>
        <w:rPr>
          <w:i/>
        </w:rPr>
        <w:t>Literatures</w:t>
      </w:r>
      <w:r>
        <w:rPr>
          <w:i/>
          <w:spacing w:val="1"/>
        </w:rPr>
        <w:t xml:space="preserve"> </w:t>
      </w:r>
      <w:r>
        <w:rPr>
          <w:i/>
        </w:rPr>
        <w:t>in</w:t>
      </w:r>
      <w:r>
        <w:rPr>
          <w:i/>
          <w:spacing w:val="1"/>
        </w:rPr>
        <w:t xml:space="preserve"> </w:t>
      </w:r>
      <w:r>
        <w:rPr>
          <w:i/>
        </w:rPr>
        <w:t>English</w:t>
      </w:r>
      <w:r>
        <w:rPr>
          <w:i/>
          <w:spacing w:val="1"/>
        </w:rPr>
        <w:t xml:space="preserve"> </w:t>
      </w:r>
      <w:r>
        <w:rPr>
          <w:i/>
        </w:rPr>
        <w:t xml:space="preserve">2014. </w:t>
      </w:r>
      <w:r>
        <w:t>Budapest:</w:t>
      </w:r>
      <w:r>
        <w:rPr>
          <w:spacing w:val="1"/>
        </w:rPr>
        <w:t xml:space="preserve"> </w:t>
      </w:r>
      <w:proofErr w:type="spellStart"/>
      <w:r>
        <w:t>L'Harmattan</w:t>
      </w:r>
      <w:proofErr w:type="spellEnd"/>
      <w:r>
        <w:t>,</w:t>
      </w:r>
      <w:r>
        <w:rPr>
          <w:spacing w:val="1"/>
        </w:rPr>
        <w:t xml:space="preserve"> </w:t>
      </w:r>
      <w:r>
        <w:t>2015:107-125. ISBN 978-963-414-094-8</w:t>
      </w:r>
    </w:p>
    <w:p w:rsidR="005E3448" w:rsidRDefault="005E3448" w:rsidP="005E3448">
      <w:pPr>
        <w:numPr>
          <w:ilvl w:val="0"/>
          <w:numId w:val="3"/>
        </w:numPr>
        <w:spacing w:before="200" w:line="276" w:lineRule="auto"/>
        <w:ind w:left="709" w:right="121"/>
        <w:jc w:val="both"/>
        <w:rPr>
          <w:i/>
        </w:rPr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>. “</w:t>
      </w:r>
      <w:proofErr w:type="spellStart"/>
      <w:r>
        <w:t>Angolnyelv-tanítás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t>Partiumi</w:t>
      </w:r>
      <w:proofErr w:type="spellEnd"/>
      <w:r>
        <w:rPr>
          <w:spacing w:val="1"/>
        </w:rPr>
        <w:t xml:space="preserve"> </w:t>
      </w:r>
      <w:proofErr w:type="spellStart"/>
      <w:r>
        <w:t>Keresztény</w:t>
      </w:r>
      <w:proofErr w:type="spellEnd"/>
      <w:r>
        <w:rPr>
          <w:spacing w:val="1"/>
        </w:rPr>
        <w:t xml:space="preserve"> </w:t>
      </w:r>
      <w:proofErr w:type="spellStart"/>
      <w:r>
        <w:t>Egyetemen</w:t>
      </w:r>
      <w:proofErr w:type="spellEnd"/>
      <w:r>
        <w:rPr>
          <w:spacing w:val="1"/>
        </w:rPr>
        <w:t xml:space="preserve"> </w:t>
      </w:r>
      <w:r>
        <w:t>(</w:t>
      </w:r>
      <w:proofErr w:type="spellStart"/>
      <w:r>
        <w:t>Predarea</w:t>
      </w:r>
      <w:proofErr w:type="spellEnd"/>
      <w:r>
        <w:rPr>
          <w:spacing w:val="1"/>
        </w:rPr>
        <w:t xml:space="preserve"> </w:t>
      </w:r>
      <w:proofErr w:type="spellStart"/>
      <w:r>
        <w:t>limbii</w:t>
      </w:r>
      <w:proofErr w:type="spellEnd"/>
      <w:r>
        <w:rPr>
          <w:spacing w:val="1"/>
        </w:rPr>
        <w:t xml:space="preserve"> </w:t>
      </w:r>
      <w:proofErr w:type="spellStart"/>
      <w:r>
        <w:t>engleze</w:t>
      </w:r>
      <w:proofErr w:type="spellEnd"/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proofErr w:type="spellStart"/>
      <w:r>
        <w:t>Universitatea</w:t>
      </w:r>
      <w:proofErr w:type="spellEnd"/>
      <w:r>
        <w:rPr>
          <w:spacing w:val="1"/>
        </w:rPr>
        <w:t xml:space="preserve"> </w:t>
      </w:r>
      <w:proofErr w:type="spellStart"/>
      <w:r>
        <w:t>Crestina</w:t>
      </w:r>
      <w:proofErr w:type="spellEnd"/>
      <w:r>
        <w:rPr>
          <w:spacing w:val="1"/>
        </w:rPr>
        <w:t xml:space="preserve"> </w:t>
      </w:r>
      <w:r>
        <w:t>Partium).”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Tóth</w:t>
      </w:r>
      <w:proofErr w:type="spellEnd"/>
      <w:r>
        <w:rPr>
          <w:spacing w:val="1"/>
        </w:rPr>
        <w:t xml:space="preserve"> </w:t>
      </w:r>
      <w:proofErr w:type="spellStart"/>
      <w:r>
        <w:t>Péter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Ősz</w:t>
      </w:r>
      <w:proofErr w:type="spellEnd"/>
      <w:r>
        <w:rPr>
          <w:spacing w:val="1"/>
        </w:rPr>
        <w:t xml:space="preserve"> </w:t>
      </w:r>
      <w:r>
        <w:t>Rita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proofErr w:type="spellStart"/>
      <w:r>
        <w:t>Várszegi</w:t>
      </w:r>
      <w:proofErr w:type="spellEnd"/>
      <w:r>
        <w:rPr>
          <w:spacing w:val="1"/>
        </w:rPr>
        <w:t xml:space="preserve"> </w:t>
      </w:r>
      <w:proofErr w:type="spellStart"/>
      <w:r>
        <w:t>Ágnes</w:t>
      </w:r>
      <w:proofErr w:type="spellEnd"/>
      <w:r>
        <w:rPr>
          <w:spacing w:val="1"/>
        </w:rPr>
        <w:t xml:space="preserve"> </w:t>
      </w:r>
      <w:r>
        <w:t>(</w:t>
      </w:r>
      <w:proofErr w:type="spellStart"/>
      <w:r>
        <w:t>eds</w:t>
      </w:r>
      <w:proofErr w:type="spellEnd"/>
      <w:r>
        <w:t>)</w:t>
      </w:r>
      <w:r>
        <w:rPr>
          <w:spacing w:val="1"/>
        </w:rPr>
        <w:t xml:space="preserve"> </w:t>
      </w:r>
      <w:proofErr w:type="spellStart"/>
      <w:r>
        <w:rPr>
          <w:i/>
        </w:rPr>
        <w:t>Pedagógusképzés</w:t>
      </w:r>
      <w:proofErr w:type="spellEnd"/>
      <w:r>
        <w:rPr>
          <w:i/>
          <w:spacing w:val="-1"/>
        </w:rPr>
        <w:t xml:space="preserve"> </w:t>
      </w:r>
      <w:r>
        <w:rPr>
          <w:i/>
        </w:rPr>
        <w:t xml:space="preserve">- </w:t>
      </w:r>
      <w:proofErr w:type="spellStart"/>
      <w:r>
        <w:rPr>
          <w:i/>
        </w:rPr>
        <w:t>személyiségformálás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értékközvetítés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értékteremtés</w:t>
      </w:r>
      <w:proofErr w:type="spellEnd"/>
      <w:r>
        <w:rPr>
          <w:i/>
        </w:rPr>
        <w:t>.</w:t>
      </w:r>
    </w:p>
    <w:p w:rsidR="005E3448" w:rsidRDefault="005E3448" w:rsidP="005E3448">
      <w:pPr>
        <w:numPr>
          <w:ilvl w:val="0"/>
          <w:numId w:val="3"/>
        </w:numPr>
        <w:spacing w:line="276" w:lineRule="auto"/>
        <w:ind w:left="709" w:right="110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. </w:t>
      </w:r>
      <w:r>
        <w:rPr>
          <w:i/>
        </w:rPr>
        <w:t xml:space="preserve">IV. </w:t>
      </w:r>
      <w:proofErr w:type="spellStart"/>
      <w:r>
        <w:rPr>
          <w:i/>
        </w:rPr>
        <w:t>Trefort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Ágoston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Szakmai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Tanárképzési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Konferencia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Tanulmánykötet</w:t>
      </w:r>
      <w:proofErr w:type="spellEnd"/>
      <w:r>
        <w:rPr>
          <w:i/>
        </w:rPr>
        <w:t xml:space="preserve"> (</w:t>
      </w:r>
      <w:proofErr w:type="spellStart"/>
      <w:r>
        <w:t>Formarea</w:t>
      </w:r>
      <w:proofErr w:type="spellEnd"/>
      <w:r>
        <w:t xml:space="preserve"> </w:t>
      </w:r>
      <w:proofErr w:type="spellStart"/>
      <w:r>
        <w:t>cadrelor</w:t>
      </w:r>
      <w:proofErr w:type="spellEnd"/>
      <w:r>
        <w:rPr>
          <w:spacing w:val="1"/>
        </w:rPr>
        <w:t xml:space="preserve"> </w:t>
      </w:r>
      <w:proofErr w:type="spellStart"/>
      <w:r>
        <w:t>didactice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formarea</w:t>
      </w:r>
      <w:proofErr w:type="spellEnd"/>
      <w:r>
        <w:rPr>
          <w:spacing w:val="1"/>
        </w:rPr>
        <w:t xml:space="preserve"> </w:t>
      </w:r>
      <w:proofErr w:type="spellStart"/>
      <w:r>
        <w:t>personalității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transmiterea</w:t>
      </w:r>
      <w:proofErr w:type="spellEnd"/>
      <w:r>
        <w:rPr>
          <w:spacing w:val="1"/>
        </w:rPr>
        <w:t xml:space="preserve"> </w:t>
      </w:r>
      <w:proofErr w:type="spellStart"/>
      <w:r>
        <w:t>valorilor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crearea</w:t>
      </w:r>
      <w:proofErr w:type="spellEnd"/>
      <w:r>
        <w:rPr>
          <w:spacing w:val="1"/>
        </w:rPr>
        <w:t xml:space="preserve"> </w:t>
      </w:r>
      <w:proofErr w:type="spellStart"/>
      <w:r>
        <w:t>valorilor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Conferința</w:t>
      </w:r>
      <w:proofErr w:type="spellEnd"/>
      <w:r>
        <w:rPr>
          <w:spacing w:val="1"/>
        </w:rPr>
        <w:t xml:space="preserve"> </w:t>
      </w:r>
      <w:proofErr w:type="spellStart"/>
      <w:r>
        <w:t>Ágoston</w:t>
      </w:r>
      <w:proofErr w:type="spellEnd"/>
      <w:r>
        <w:rPr>
          <w:spacing w:val="12"/>
        </w:rPr>
        <w:t xml:space="preserve"> </w:t>
      </w:r>
      <w:proofErr w:type="spellStart"/>
      <w:r>
        <w:t>Trefort</w:t>
      </w:r>
      <w:proofErr w:type="spellEnd"/>
      <w:r>
        <w:rPr>
          <w:spacing w:val="12"/>
        </w:rPr>
        <w:t xml:space="preserve"> </w:t>
      </w:r>
      <w:r>
        <w:t>-</w:t>
      </w:r>
      <w:r>
        <w:rPr>
          <w:spacing w:val="56"/>
        </w:rPr>
        <w:t xml:space="preserve"> </w:t>
      </w:r>
      <w:proofErr w:type="spellStart"/>
      <w:r>
        <w:t>Formarea</w:t>
      </w:r>
      <w:proofErr w:type="spellEnd"/>
      <w:r>
        <w:rPr>
          <w:spacing w:val="56"/>
        </w:rPr>
        <w:t xml:space="preserve"> </w:t>
      </w:r>
      <w:proofErr w:type="spellStart"/>
      <w:r>
        <w:t>cadrelor</w:t>
      </w:r>
      <w:proofErr w:type="spellEnd"/>
      <w:r>
        <w:rPr>
          <w:spacing w:val="57"/>
        </w:rPr>
        <w:t xml:space="preserve"> </w:t>
      </w:r>
      <w:proofErr w:type="spellStart"/>
      <w:r>
        <w:t>didactice</w:t>
      </w:r>
      <w:proofErr w:type="spellEnd"/>
      <w:r>
        <w:t>.</w:t>
      </w:r>
      <w:r>
        <w:rPr>
          <w:spacing w:val="56"/>
        </w:rPr>
        <w:t xml:space="preserve"> </w:t>
      </w:r>
      <w:proofErr w:type="spellStart"/>
      <w:r>
        <w:t>Colecție</w:t>
      </w:r>
      <w:proofErr w:type="spellEnd"/>
      <w:r>
        <w:rPr>
          <w:spacing w:val="57"/>
        </w:rPr>
        <w:t xml:space="preserve"> </w:t>
      </w:r>
      <w:r>
        <w:t>de</w:t>
      </w:r>
      <w:r>
        <w:rPr>
          <w:spacing w:val="56"/>
        </w:rPr>
        <w:t xml:space="preserve"> </w:t>
      </w:r>
      <w:proofErr w:type="spellStart"/>
      <w:r>
        <w:t>articole</w:t>
      </w:r>
      <w:proofErr w:type="spellEnd"/>
      <w:r>
        <w:t>.</w:t>
      </w:r>
      <w:r>
        <w:rPr>
          <w:spacing w:val="57"/>
        </w:rPr>
        <w:t xml:space="preserve"> </w:t>
      </w:r>
      <w:r>
        <w:t>Ed.</w:t>
      </w:r>
      <w:r>
        <w:rPr>
          <w:spacing w:val="56"/>
        </w:rPr>
        <w:t xml:space="preserve"> </w:t>
      </w:r>
      <w:r>
        <w:t>IV.</w:t>
      </w:r>
      <w:r>
        <w:rPr>
          <w:i/>
        </w:rPr>
        <w:t>)</w:t>
      </w:r>
      <w:r>
        <w:t>,</w:t>
      </w:r>
      <w:r>
        <w:rPr>
          <w:spacing w:val="57"/>
        </w:rPr>
        <w:t xml:space="preserve"> </w:t>
      </w:r>
      <w:r>
        <w:t xml:space="preserve">Budapest: </w:t>
      </w:r>
      <w:proofErr w:type="spellStart"/>
      <w:r>
        <w:t>Óbudai</w:t>
      </w:r>
      <w:proofErr w:type="spellEnd"/>
      <w:r>
        <w:t xml:space="preserve"> </w:t>
      </w:r>
      <w:proofErr w:type="spellStart"/>
      <w:r>
        <w:t>Egyetem</w:t>
      </w:r>
      <w:proofErr w:type="spellEnd"/>
      <w:r>
        <w:t>, 2014:453. ISBN 978-615-5460-05-0</w:t>
      </w:r>
    </w:p>
    <w:p w:rsidR="005E3448" w:rsidRDefault="005E3448" w:rsidP="005E3448">
      <w:pPr>
        <w:pStyle w:val="BodyText"/>
        <w:numPr>
          <w:ilvl w:val="0"/>
          <w:numId w:val="3"/>
        </w:numPr>
        <w:ind w:left="709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>. “American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Immigrant?</w:t>
      </w:r>
      <w:r>
        <w:rPr>
          <w:spacing w:val="1"/>
        </w:rPr>
        <w:t xml:space="preserve"> </w:t>
      </w:r>
      <w:r>
        <w:t xml:space="preserve">Caught between two Cultures.” in </w:t>
      </w:r>
      <w:proofErr w:type="spellStart"/>
      <w:r>
        <w:t>Teodor</w:t>
      </w:r>
      <w:proofErr w:type="spellEnd"/>
      <w:r>
        <w:t xml:space="preserve"> </w:t>
      </w:r>
      <w:proofErr w:type="spellStart"/>
      <w:r>
        <w:t>Mateoc</w:t>
      </w:r>
      <w:proofErr w:type="spellEnd"/>
      <w:r>
        <w:t xml:space="preserve"> ed. Cultural</w:t>
      </w:r>
      <w:r>
        <w:rPr>
          <w:spacing w:val="1"/>
        </w:rPr>
        <w:t xml:space="preserve"> </w:t>
      </w:r>
      <w:r>
        <w:t xml:space="preserve">Texts and Contexts in the English Speaking World (V), Oradea: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Universității</w:t>
      </w:r>
      <w:proofErr w:type="spellEnd"/>
      <w:r>
        <w:t xml:space="preserve"> din</w:t>
      </w:r>
      <w:r>
        <w:rPr>
          <w:spacing w:val="1"/>
        </w:rPr>
        <w:t xml:space="preserve"> </w:t>
      </w:r>
      <w:r>
        <w:t>Oradea,</w:t>
      </w:r>
      <w:r>
        <w:rPr>
          <w:spacing w:val="-1"/>
        </w:rPr>
        <w:t xml:space="preserve"> </w:t>
      </w:r>
      <w:r>
        <w:t>2017:109-119. ISSN 2067-5348</w:t>
      </w:r>
    </w:p>
    <w:p w:rsidR="005E3448" w:rsidRDefault="005E3448" w:rsidP="005E3448">
      <w:pPr>
        <w:pStyle w:val="BodyText"/>
        <w:numPr>
          <w:ilvl w:val="0"/>
          <w:numId w:val="3"/>
        </w:numPr>
        <w:ind w:left="709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proofErr w:type="gramStart"/>
      <w:r>
        <w:t>Enikő</w:t>
      </w:r>
      <w:proofErr w:type="spellEnd"/>
      <w:r>
        <w:t>.</w:t>
      </w:r>
      <w:r>
        <w:rPr>
          <w:szCs w:val="22"/>
        </w:rPr>
        <w:t>“</w:t>
      </w:r>
      <w:proofErr w:type="gramEnd"/>
      <w:r>
        <w:rPr>
          <w:szCs w:val="22"/>
        </w:rPr>
        <w:t xml:space="preserve">Complementary and Contrasting Characters.” in </w:t>
      </w:r>
      <w:proofErr w:type="spellStart"/>
      <w:r>
        <w:rPr>
          <w:szCs w:val="22"/>
        </w:rPr>
        <w:t>Maior</w:t>
      </w:r>
      <w:proofErr w:type="spellEnd"/>
      <w:r>
        <w:rPr>
          <w:szCs w:val="22"/>
        </w:rPr>
        <w:t xml:space="preserve"> et al (eds.) </w:t>
      </w:r>
      <w:r>
        <w:rPr>
          <w:i/>
          <w:szCs w:val="22"/>
        </w:rPr>
        <w:t>Proceedings of The Fifth</w:t>
      </w:r>
      <w:r>
        <w:rPr>
          <w:i/>
          <w:spacing w:val="1"/>
          <w:szCs w:val="22"/>
        </w:rPr>
        <w:t xml:space="preserve"> </w:t>
      </w:r>
      <w:r>
        <w:rPr>
          <w:i/>
          <w:szCs w:val="22"/>
        </w:rPr>
        <w:t>Edition of ELLE International Conference</w:t>
      </w:r>
      <w:r>
        <w:rPr>
          <w:szCs w:val="22"/>
        </w:rPr>
        <w:t xml:space="preserve">, </w:t>
      </w:r>
      <w:proofErr w:type="spellStart"/>
      <w:r>
        <w:rPr>
          <w:szCs w:val="22"/>
        </w:rPr>
        <w:t>Cluj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Napoca</w:t>
      </w:r>
      <w:proofErr w:type="spellEnd"/>
      <w:r>
        <w:rPr>
          <w:szCs w:val="22"/>
        </w:rPr>
        <w:t xml:space="preserve">: Casa </w:t>
      </w:r>
      <w:proofErr w:type="spellStart"/>
      <w:r>
        <w:rPr>
          <w:szCs w:val="22"/>
        </w:rPr>
        <w:t>Cărții</w:t>
      </w:r>
      <w:proofErr w:type="spellEnd"/>
      <w:r>
        <w:rPr>
          <w:szCs w:val="22"/>
        </w:rPr>
        <w:t xml:space="preserve"> de </w:t>
      </w:r>
      <w:proofErr w:type="spellStart"/>
      <w:r>
        <w:rPr>
          <w:szCs w:val="22"/>
        </w:rPr>
        <w:t>Știință</w:t>
      </w:r>
      <w:proofErr w:type="spellEnd"/>
      <w:r>
        <w:rPr>
          <w:szCs w:val="22"/>
        </w:rPr>
        <w:t>, 2016:20-29.</w:t>
      </w:r>
      <w:r>
        <w:rPr>
          <w:spacing w:val="1"/>
          <w:szCs w:val="22"/>
        </w:rPr>
        <w:t xml:space="preserve"> </w:t>
      </w:r>
      <w:r>
        <w:rPr>
          <w:szCs w:val="22"/>
        </w:rPr>
        <w:t>ISSN 2285-5432</w:t>
      </w:r>
    </w:p>
    <w:p w:rsidR="005E3448" w:rsidRDefault="005E3448" w:rsidP="005E3448">
      <w:pPr>
        <w:numPr>
          <w:ilvl w:val="0"/>
          <w:numId w:val="3"/>
        </w:numPr>
        <w:spacing w:before="77" w:line="276" w:lineRule="auto"/>
        <w:ind w:left="709" w:right="111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. “The Question of Identity in Gary </w:t>
      </w:r>
      <w:proofErr w:type="spellStart"/>
      <w:r>
        <w:t>Shteyngart’s</w:t>
      </w:r>
      <w:proofErr w:type="spellEnd"/>
      <w:r>
        <w:t xml:space="preserve"> </w:t>
      </w:r>
      <w:r>
        <w:rPr>
          <w:i/>
        </w:rPr>
        <w:t xml:space="preserve">Super Sad True Love Story.” </w:t>
      </w:r>
      <w:r>
        <w:t>in Titus Pop ed.</w:t>
      </w:r>
      <w:r>
        <w:rPr>
          <w:spacing w:val="1"/>
        </w:rPr>
        <w:t xml:space="preserve"> </w:t>
      </w:r>
      <w:r>
        <w:rPr>
          <w:i/>
        </w:rPr>
        <w:t>Proceedings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1"/>
        </w:rPr>
        <w:t xml:space="preserve"> </w:t>
      </w:r>
      <w:r>
        <w:rPr>
          <w:i/>
        </w:rPr>
        <w:t>The</w:t>
      </w:r>
      <w:r>
        <w:rPr>
          <w:i/>
          <w:spacing w:val="1"/>
        </w:rPr>
        <w:t xml:space="preserve"> </w:t>
      </w:r>
      <w:r>
        <w:rPr>
          <w:i/>
        </w:rPr>
        <w:t>Third</w:t>
      </w:r>
      <w:r>
        <w:rPr>
          <w:i/>
          <w:spacing w:val="1"/>
        </w:rPr>
        <w:t xml:space="preserve"> </w:t>
      </w:r>
      <w:r>
        <w:rPr>
          <w:i/>
        </w:rPr>
        <w:t>Edition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60"/>
        </w:rPr>
        <w:t xml:space="preserve"> </w:t>
      </w:r>
      <w:r>
        <w:rPr>
          <w:i/>
        </w:rPr>
        <w:t>ELLE International Conference</w:t>
      </w:r>
      <w:r>
        <w:t xml:space="preserve">, </w:t>
      </w:r>
      <w:proofErr w:type="spellStart"/>
      <w:r>
        <w:t>Cluj</w:t>
      </w:r>
      <w:proofErr w:type="spellEnd"/>
      <w:r>
        <w:t xml:space="preserve"> </w:t>
      </w:r>
      <w:proofErr w:type="spellStart"/>
      <w:r>
        <w:t>Napoca</w:t>
      </w:r>
      <w:proofErr w:type="spellEnd"/>
      <w:r>
        <w:t>: Casa</w:t>
      </w:r>
      <w:r>
        <w:rPr>
          <w:spacing w:val="1"/>
        </w:rPr>
        <w:t xml:space="preserve"> </w:t>
      </w:r>
      <w:proofErr w:type="spellStart"/>
      <w:r>
        <w:t>Cărții</w:t>
      </w:r>
      <w:proofErr w:type="spellEnd"/>
      <w:r>
        <w:t xml:space="preserve"> de </w:t>
      </w:r>
      <w:proofErr w:type="spellStart"/>
      <w:r>
        <w:t>Știință</w:t>
      </w:r>
      <w:proofErr w:type="spellEnd"/>
      <w:r>
        <w:t>, 2014:150-155. ISSN 2285-5432</w:t>
      </w:r>
    </w:p>
    <w:p w:rsidR="005E3448" w:rsidRDefault="005E3448" w:rsidP="005E3448">
      <w:pPr>
        <w:numPr>
          <w:ilvl w:val="0"/>
          <w:numId w:val="3"/>
        </w:numPr>
        <w:spacing w:before="200" w:line="276" w:lineRule="auto"/>
        <w:ind w:left="709" w:right="142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>. “</w:t>
      </w:r>
      <w:proofErr w:type="gramStart"/>
      <w:r>
        <w:t xml:space="preserve">Jewish </w:t>
      </w:r>
      <w:r>
        <w:rPr>
          <w:spacing w:val="-3"/>
        </w:rPr>
        <w:t xml:space="preserve"> </w:t>
      </w:r>
      <w:r>
        <w:t>Identity</w:t>
      </w:r>
      <w:proofErr w:type="gramEnd"/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Philip</w:t>
      </w:r>
      <w:r>
        <w:rPr>
          <w:spacing w:val="-2"/>
        </w:rPr>
        <w:t xml:space="preserve"> </w:t>
      </w:r>
      <w:r>
        <w:t>Roth’s</w:t>
      </w:r>
      <w:r>
        <w:rPr>
          <w:spacing w:val="-2"/>
        </w:rPr>
        <w:t xml:space="preserve"> </w:t>
      </w:r>
      <w:r>
        <w:t>’The</w:t>
      </w:r>
      <w:r>
        <w:rPr>
          <w:spacing w:val="-2"/>
        </w:rPr>
        <w:t xml:space="preserve"> </w:t>
      </w:r>
      <w:r>
        <w:t>Conversion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Jews.”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Iulian</w:t>
      </w:r>
      <w:r>
        <w:rPr>
          <w:spacing w:val="-2"/>
        </w:rPr>
        <w:t xml:space="preserve"> </w:t>
      </w:r>
      <w:proofErr w:type="spellStart"/>
      <w:r>
        <w:t>Boldea</w:t>
      </w:r>
      <w:proofErr w:type="spellEnd"/>
      <w:r>
        <w:rPr>
          <w:spacing w:val="-2"/>
        </w:rPr>
        <w:t xml:space="preserve"> </w:t>
      </w:r>
      <w:r>
        <w:t>ed.</w:t>
      </w:r>
      <w:r>
        <w:rPr>
          <w:spacing w:val="-2"/>
        </w:rPr>
        <w:t xml:space="preserve"> </w:t>
      </w:r>
      <w:r>
        <w:rPr>
          <w:i/>
        </w:rPr>
        <w:t>Identities</w:t>
      </w:r>
      <w:r>
        <w:rPr>
          <w:i/>
          <w:spacing w:val="-58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Metamorphosis.</w:t>
      </w:r>
      <w:r>
        <w:rPr>
          <w:i/>
          <w:spacing w:val="-1"/>
        </w:rPr>
        <w:t xml:space="preserve"> </w:t>
      </w:r>
      <w:r>
        <w:rPr>
          <w:i/>
        </w:rPr>
        <w:t>Literature,</w:t>
      </w:r>
      <w:r>
        <w:rPr>
          <w:i/>
          <w:spacing w:val="-1"/>
        </w:rPr>
        <w:t xml:space="preserve"> </w:t>
      </w:r>
      <w:r>
        <w:rPr>
          <w:i/>
        </w:rPr>
        <w:t>Discourse and</w:t>
      </w:r>
      <w:r>
        <w:rPr>
          <w:i/>
          <w:spacing w:val="-1"/>
        </w:rPr>
        <w:t xml:space="preserve"> </w:t>
      </w:r>
      <w:r>
        <w:rPr>
          <w:i/>
        </w:rPr>
        <w:t>Multicultural</w:t>
      </w:r>
      <w:r>
        <w:rPr>
          <w:i/>
          <w:spacing w:val="-1"/>
        </w:rPr>
        <w:t xml:space="preserve"> </w:t>
      </w:r>
      <w:r>
        <w:rPr>
          <w:i/>
        </w:rPr>
        <w:t>Dialogue</w:t>
      </w:r>
      <w:r>
        <w:t>,</w:t>
      </w:r>
      <w:r>
        <w:rPr>
          <w:spacing w:val="-1"/>
        </w:rPr>
        <w:t xml:space="preserve"> </w:t>
      </w:r>
      <w:proofErr w:type="spellStart"/>
      <w:r>
        <w:t>Arhipelag</w:t>
      </w:r>
      <w:proofErr w:type="spellEnd"/>
      <w:r>
        <w:t xml:space="preserve"> XXI</w:t>
      </w:r>
      <w:r>
        <w:rPr>
          <w:spacing w:val="-1"/>
        </w:rPr>
        <w:t xml:space="preserve"> </w:t>
      </w:r>
      <w:proofErr w:type="spellStart"/>
      <w:proofErr w:type="gramStart"/>
      <w:r>
        <w:t>Press:Tîrgu</w:t>
      </w:r>
      <w:proofErr w:type="gramEnd"/>
      <w:r>
        <w:t>-Mureș</w:t>
      </w:r>
      <w:proofErr w:type="spellEnd"/>
      <w:r>
        <w:t>,</w:t>
      </w:r>
      <w:r>
        <w:rPr>
          <w:spacing w:val="-2"/>
        </w:rPr>
        <w:t xml:space="preserve"> </w:t>
      </w:r>
      <w:r>
        <w:t>2014:331-336.</w:t>
      </w:r>
      <w:r>
        <w:rPr>
          <w:spacing w:val="-1"/>
        </w:rPr>
        <w:t xml:space="preserve"> </w:t>
      </w:r>
      <w:r>
        <w:t>ISBN:</w:t>
      </w:r>
      <w:r>
        <w:rPr>
          <w:spacing w:val="-1"/>
        </w:rPr>
        <w:t xml:space="preserve"> </w:t>
      </w:r>
      <w:r>
        <w:t>978-606-936-919-7</w:t>
      </w:r>
    </w:p>
    <w:p w:rsidR="005E3448" w:rsidRDefault="005E3448" w:rsidP="005E3448">
      <w:pPr>
        <w:pStyle w:val="BodyText"/>
        <w:spacing w:before="11"/>
        <w:ind w:left="709"/>
        <w:rPr>
          <w:sz w:val="20"/>
        </w:rPr>
      </w:pPr>
    </w:p>
    <w:p w:rsidR="005E3448" w:rsidRDefault="005E3448" w:rsidP="005E3448">
      <w:pPr>
        <w:numPr>
          <w:ilvl w:val="0"/>
          <w:numId w:val="3"/>
        </w:numPr>
        <w:spacing w:line="276" w:lineRule="auto"/>
        <w:ind w:left="709" w:right="112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. “Vladimir </w:t>
      </w:r>
      <w:proofErr w:type="spellStart"/>
      <w:r>
        <w:t>Girshkin</w:t>
      </w:r>
      <w:proofErr w:type="spellEnd"/>
      <w:r>
        <w:t xml:space="preserve"> and the Question of Identity.” in </w:t>
      </w:r>
      <w:proofErr w:type="spellStart"/>
      <w:r>
        <w:t>Teodor</w:t>
      </w:r>
      <w:proofErr w:type="spellEnd"/>
      <w:r>
        <w:t xml:space="preserve"> </w:t>
      </w:r>
      <w:proofErr w:type="spellStart"/>
      <w:r>
        <w:t>Mateoc</w:t>
      </w:r>
      <w:proofErr w:type="spellEnd"/>
      <w:r>
        <w:t xml:space="preserve"> ed. </w:t>
      </w:r>
      <w:r>
        <w:rPr>
          <w:i/>
        </w:rPr>
        <w:t>Cultural Texts and</w:t>
      </w:r>
      <w:r>
        <w:rPr>
          <w:i/>
          <w:spacing w:val="1"/>
        </w:rPr>
        <w:t xml:space="preserve"> </w:t>
      </w:r>
      <w:r>
        <w:rPr>
          <w:i/>
        </w:rPr>
        <w:t>Contexts</w:t>
      </w:r>
      <w:r>
        <w:rPr>
          <w:i/>
          <w:spacing w:val="1"/>
        </w:rPr>
        <w:t xml:space="preserve"> </w:t>
      </w:r>
      <w:r>
        <w:rPr>
          <w:i/>
        </w:rPr>
        <w:t>in</w:t>
      </w:r>
      <w:r>
        <w:rPr>
          <w:i/>
          <w:spacing w:val="1"/>
        </w:rPr>
        <w:t xml:space="preserve"> </w:t>
      </w:r>
      <w:r>
        <w:rPr>
          <w:i/>
        </w:rPr>
        <w:t>the</w:t>
      </w:r>
      <w:r>
        <w:rPr>
          <w:i/>
          <w:spacing w:val="1"/>
        </w:rPr>
        <w:t xml:space="preserve"> </w:t>
      </w:r>
      <w:r>
        <w:rPr>
          <w:i/>
        </w:rPr>
        <w:t>English</w:t>
      </w:r>
      <w:r>
        <w:rPr>
          <w:i/>
          <w:spacing w:val="1"/>
        </w:rPr>
        <w:t xml:space="preserve"> </w:t>
      </w:r>
      <w:r>
        <w:rPr>
          <w:i/>
        </w:rPr>
        <w:t>Speaking</w:t>
      </w:r>
      <w:r>
        <w:rPr>
          <w:i/>
          <w:spacing w:val="1"/>
        </w:rPr>
        <w:t xml:space="preserve"> </w:t>
      </w:r>
      <w:r>
        <w:rPr>
          <w:i/>
        </w:rPr>
        <w:t>World</w:t>
      </w:r>
      <w:r>
        <w:rPr>
          <w:i/>
          <w:spacing w:val="1"/>
        </w:rPr>
        <w:t xml:space="preserve"> </w:t>
      </w:r>
      <w:r>
        <w:rPr>
          <w:i/>
        </w:rPr>
        <w:t>(III)</w:t>
      </w:r>
      <w:r>
        <w:t>,</w:t>
      </w:r>
      <w:r>
        <w:rPr>
          <w:spacing w:val="1"/>
        </w:rPr>
        <w:t xml:space="preserve"> </w:t>
      </w:r>
      <w:r>
        <w:t>Oradea:</w:t>
      </w:r>
      <w:r>
        <w:rPr>
          <w:spacing w:val="1"/>
        </w:rPr>
        <w:t xml:space="preserve"> </w:t>
      </w:r>
      <w:proofErr w:type="spellStart"/>
      <w:r>
        <w:t>Editura</w:t>
      </w:r>
      <w:proofErr w:type="spellEnd"/>
      <w:r>
        <w:rPr>
          <w:spacing w:val="1"/>
        </w:rPr>
        <w:t xml:space="preserve"> </w:t>
      </w:r>
      <w:proofErr w:type="spellStart"/>
      <w:r>
        <w:t>Universității</w:t>
      </w:r>
      <w:proofErr w:type="spellEnd"/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Oradea,</w:t>
      </w:r>
      <w:r>
        <w:rPr>
          <w:spacing w:val="-57"/>
        </w:rPr>
        <w:t xml:space="preserve"> </w:t>
      </w:r>
      <w:r>
        <w:t>2013:179-189. ISSN 2067-5348</w:t>
      </w:r>
    </w:p>
    <w:p w:rsidR="005E3448" w:rsidRDefault="005E3448" w:rsidP="005E3448">
      <w:pPr>
        <w:numPr>
          <w:ilvl w:val="0"/>
          <w:numId w:val="3"/>
        </w:numPr>
        <w:spacing w:before="200" w:line="276" w:lineRule="auto"/>
        <w:ind w:left="709" w:right="110"/>
        <w:jc w:val="both"/>
      </w:pPr>
      <w:proofErr w:type="spellStart"/>
      <w:r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. “Leo </w:t>
      </w:r>
      <w:proofErr w:type="spellStart"/>
      <w:r>
        <w:t>Finkle’s</w:t>
      </w:r>
      <w:proofErr w:type="spellEnd"/>
      <w:r>
        <w:t xml:space="preserve"> Putative Victory.”</w:t>
      </w:r>
      <w:r>
        <w:rPr>
          <w:spacing w:val="1"/>
        </w:rPr>
        <w:t xml:space="preserve"> </w:t>
      </w:r>
      <w:r>
        <w:t xml:space="preserve">in </w:t>
      </w:r>
      <w:proofErr w:type="spellStart"/>
      <w:r>
        <w:t>Enikő</w:t>
      </w:r>
      <w:proofErr w:type="spellEnd"/>
      <w:r>
        <w:t xml:space="preserve"> </w:t>
      </w:r>
      <w:proofErr w:type="spellStart"/>
      <w:r>
        <w:t>Maior</w:t>
      </w:r>
      <w:proofErr w:type="spellEnd"/>
      <w:r>
        <w:t xml:space="preserve"> ed. </w:t>
      </w:r>
      <w:r>
        <w:rPr>
          <w:i/>
        </w:rPr>
        <w:t>Proceedings of The Second Edition of</w:t>
      </w:r>
      <w:r>
        <w:rPr>
          <w:i/>
          <w:spacing w:val="1"/>
        </w:rPr>
        <w:t xml:space="preserve"> </w:t>
      </w:r>
      <w:r>
        <w:rPr>
          <w:i/>
        </w:rPr>
        <w:t>ELLE</w:t>
      </w:r>
      <w:r>
        <w:rPr>
          <w:i/>
          <w:spacing w:val="1"/>
        </w:rPr>
        <w:t xml:space="preserve"> </w:t>
      </w:r>
      <w:r>
        <w:rPr>
          <w:i/>
        </w:rPr>
        <w:t>International</w:t>
      </w:r>
      <w:r>
        <w:rPr>
          <w:i/>
          <w:spacing w:val="1"/>
        </w:rPr>
        <w:t xml:space="preserve"> </w:t>
      </w:r>
      <w:r>
        <w:rPr>
          <w:i/>
        </w:rPr>
        <w:t>Conference</w:t>
      </w:r>
      <w:r>
        <w:t>,</w:t>
      </w:r>
      <w:r>
        <w:rPr>
          <w:spacing w:val="1"/>
        </w:rPr>
        <w:t xml:space="preserve"> </w:t>
      </w:r>
      <w:proofErr w:type="spellStart"/>
      <w:r>
        <w:t>Cluj</w:t>
      </w:r>
      <w:proofErr w:type="spellEnd"/>
      <w:r>
        <w:rPr>
          <w:spacing w:val="1"/>
        </w:rPr>
        <w:t xml:space="preserve"> </w:t>
      </w:r>
      <w:proofErr w:type="spellStart"/>
      <w:r>
        <w:t>Napoca</w:t>
      </w:r>
      <w:proofErr w:type="spellEnd"/>
      <w:r>
        <w:t>:</w:t>
      </w:r>
      <w:r>
        <w:rPr>
          <w:spacing w:val="1"/>
        </w:rPr>
        <w:t xml:space="preserve"> </w:t>
      </w:r>
      <w:r>
        <w:t>Casa</w:t>
      </w:r>
      <w:r>
        <w:rPr>
          <w:spacing w:val="1"/>
        </w:rPr>
        <w:t xml:space="preserve"> </w:t>
      </w:r>
      <w:proofErr w:type="spellStart"/>
      <w:r>
        <w:t>Cărții</w:t>
      </w:r>
      <w:proofErr w:type="spellEnd"/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t>Știință</w:t>
      </w:r>
      <w:proofErr w:type="spellEnd"/>
      <w:r>
        <w:t>,</w:t>
      </w:r>
      <w:r>
        <w:rPr>
          <w:spacing w:val="1"/>
        </w:rPr>
        <w:t xml:space="preserve"> </w:t>
      </w:r>
      <w:r>
        <w:t>2013:79-84.</w:t>
      </w:r>
      <w:r>
        <w:rPr>
          <w:spacing w:val="1"/>
        </w:rPr>
        <w:t xml:space="preserve"> </w:t>
      </w:r>
      <w:r>
        <w:t>ISSN</w:t>
      </w:r>
      <w:r>
        <w:rPr>
          <w:spacing w:val="-57"/>
        </w:rPr>
        <w:t xml:space="preserve"> </w:t>
      </w:r>
      <w:r>
        <w:t>2285-5432</w:t>
      </w:r>
    </w:p>
    <w:p w:rsidR="005E3448" w:rsidRDefault="005E3448" w:rsidP="005E3448">
      <w:pPr>
        <w:numPr>
          <w:ilvl w:val="0"/>
          <w:numId w:val="3"/>
        </w:numPr>
        <w:spacing w:before="200" w:line="276" w:lineRule="auto"/>
        <w:ind w:left="709" w:right="115"/>
        <w:jc w:val="both"/>
      </w:pPr>
      <w:proofErr w:type="spellStart"/>
      <w:r>
        <w:lastRenderedPageBreak/>
        <w:t>Maior</w:t>
      </w:r>
      <w:proofErr w:type="spellEnd"/>
      <w:r>
        <w:t xml:space="preserve">, </w:t>
      </w:r>
      <w:proofErr w:type="spellStart"/>
      <w:r>
        <w:t>Enikő</w:t>
      </w:r>
      <w:proofErr w:type="spellEnd"/>
      <w:r>
        <w:t xml:space="preserve">. “Chaim </w:t>
      </w:r>
      <w:proofErr w:type="spellStart"/>
      <w:r>
        <w:t>Potok</w:t>
      </w:r>
      <w:proofErr w:type="spellEnd"/>
      <w:r>
        <w:t xml:space="preserve"> and Hasidism.” in </w:t>
      </w:r>
      <w:proofErr w:type="spellStart"/>
      <w:r>
        <w:t>Liviu</w:t>
      </w:r>
      <w:proofErr w:type="spellEnd"/>
      <w:r>
        <w:t xml:space="preserve"> </w:t>
      </w:r>
      <w:proofErr w:type="spellStart"/>
      <w:r>
        <w:t>Cotrău</w:t>
      </w:r>
      <w:proofErr w:type="spellEnd"/>
      <w:r>
        <w:t xml:space="preserve"> ed. </w:t>
      </w:r>
      <w:r>
        <w:rPr>
          <w:i/>
        </w:rPr>
        <w:t>Proceedings of The First Edition of ELLE</w:t>
      </w:r>
      <w:r>
        <w:rPr>
          <w:i/>
          <w:spacing w:val="1"/>
        </w:rPr>
        <w:t xml:space="preserve"> </w:t>
      </w:r>
      <w:r>
        <w:rPr>
          <w:i/>
        </w:rPr>
        <w:t>International</w:t>
      </w:r>
      <w:r>
        <w:rPr>
          <w:i/>
          <w:spacing w:val="1"/>
        </w:rPr>
        <w:t xml:space="preserve"> </w:t>
      </w:r>
      <w:r>
        <w:rPr>
          <w:i/>
        </w:rPr>
        <w:t>Conference</w:t>
      </w:r>
      <w:r>
        <w:t>,</w:t>
      </w:r>
      <w:r>
        <w:rPr>
          <w:spacing w:val="1"/>
        </w:rPr>
        <w:t xml:space="preserve"> </w:t>
      </w:r>
      <w:proofErr w:type="spellStart"/>
      <w:r>
        <w:t>Cluj</w:t>
      </w:r>
      <w:proofErr w:type="spellEnd"/>
      <w:r>
        <w:rPr>
          <w:spacing w:val="1"/>
        </w:rPr>
        <w:t xml:space="preserve"> </w:t>
      </w:r>
      <w:proofErr w:type="spellStart"/>
      <w:r>
        <w:t>Napoca</w:t>
      </w:r>
      <w:proofErr w:type="spellEnd"/>
      <w:r>
        <w:t>:</w:t>
      </w:r>
      <w:r>
        <w:rPr>
          <w:spacing w:val="1"/>
        </w:rPr>
        <w:t xml:space="preserve"> </w:t>
      </w:r>
      <w:r>
        <w:t>Casa</w:t>
      </w:r>
      <w:r>
        <w:rPr>
          <w:spacing w:val="1"/>
        </w:rPr>
        <w:t xml:space="preserve"> </w:t>
      </w:r>
      <w:proofErr w:type="spellStart"/>
      <w:r>
        <w:t>Cărții</w:t>
      </w:r>
      <w:proofErr w:type="spellEnd"/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t>Știință</w:t>
      </w:r>
      <w:proofErr w:type="spellEnd"/>
      <w:r>
        <w:t>,</w:t>
      </w:r>
      <w:r>
        <w:rPr>
          <w:spacing w:val="1"/>
        </w:rPr>
        <w:t xml:space="preserve"> </w:t>
      </w:r>
      <w:r>
        <w:t>2012:154-159.</w:t>
      </w:r>
      <w:r>
        <w:rPr>
          <w:spacing w:val="1"/>
        </w:rPr>
        <w:t xml:space="preserve"> </w:t>
      </w:r>
      <w:r>
        <w:t>ISSN</w:t>
      </w:r>
      <w:r>
        <w:rPr>
          <w:spacing w:val="1"/>
        </w:rPr>
        <w:t xml:space="preserve"> </w:t>
      </w:r>
      <w:r>
        <w:t>2285-5432</w:t>
      </w:r>
    </w:p>
    <w:p w:rsidR="005E3448" w:rsidRPr="005E3448" w:rsidRDefault="005E3448" w:rsidP="005E3448">
      <w:pPr>
        <w:spacing w:before="200" w:line="276" w:lineRule="auto"/>
        <w:ind w:left="709" w:right="115"/>
        <w:jc w:val="both"/>
      </w:pPr>
      <w:bookmarkStart w:id="0" w:name="_GoBack"/>
      <w:bookmarkEnd w:id="0"/>
    </w:p>
    <w:p w:rsidR="005E3448" w:rsidRDefault="005E3448" w:rsidP="005E3448">
      <w:pPr>
        <w:numPr>
          <w:ilvl w:val="1"/>
          <w:numId w:val="4"/>
        </w:numPr>
        <w:spacing w:after="120"/>
        <w:ind w:left="540" w:hanging="540"/>
        <w:jc w:val="both"/>
        <w:rPr>
          <w:b/>
          <w:lang w:val="ro-RO"/>
        </w:rPr>
      </w:pPr>
      <w:r>
        <w:rPr>
          <w:b/>
          <w:lang w:val="ro-RO"/>
        </w:rPr>
        <w:t>Brevete obţinute în întreaga activitate</w:t>
      </w:r>
    </w:p>
    <w:p w:rsidR="005E3448" w:rsidRDefault="005E3448" w:rsidP="005E3448">
      <w:pPr>
        <w:spacing w:after="120"/>
        <w:ind w:left="540"/>
        <w:jc w:val="both"/>
        <w:rPr>
          <w:b/>
          <w:lang w:val="ro-RO"/>
        </w:rPr>
      </w:pPr>
      <w:r>
        <w:rPr>
          <w:b/>
          <w:lang w:val="ro-RO"/>
        </w:rPr>
        <w:t>-</w:t>
      </w:r>
    </w:p>
    <w:p w:rsidR="005E3448" w:rsidRDefault="005E3448" w:rsidP="005E3448">
      <w:pPr>
        <w:widowControl w:val="0"/>
        <w:autoSpaceDE w:val="0"/>
        <w:autoSpaceDN w:val="0"/>
        <w:spacing w:after="120"/>
        <w:rPr>
          <w:bCs/>
          <w:lang w:val="ro-RO"/>
        </w:rPr>
      </w:pPr>
    </w:p>
    <w:p w:rsidR="005E3448" w:rsidRDefault="005E3448" w:rsidP="005E3448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5E3448" w:rsidRDefault="005E3448" w:rsidP="005E3448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5E3448" w:rsidRDefault="005E3448" w:rsidP="005E3448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5E3448" w:rsidRDefault="005E3448" w:rsidP="005E3448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  <w:t>Data:</w:t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  <w:t>Semnătura:</w:t>
      </w:r>
    </w:p>
    <w:p w:rsidR="005E3448" w:rsidRDefault="005E3448" w:rsidP="005E3448">
      <w:pPr>
        <w:ind w:left="360"/>
        <w:rPr>
          <w:sz w:val="18"/>
          <w:szCs w:val="18"/>
          <w:lang w:val="ro-RO"/>
        </w:rPr>
      </w:pPr>
    </w:p>
    <w:p w:rsidR="005E3448" w:rsidRDefault="005E3448" w:rsidP="005E3448">
      <w:pPr>
        <w:ind w:left="360"/>
        <w:rPr>
          <w:sz w:val="18"/>
          <w:szCs w:val="18"/>
          <w:lang w:val="ro-RO"/>
        </w:rPr>
      </w:pPr>
    </w:p>
    <w:p w:rsidR="008F5F76" w:rsidRDefault="008F5F76"/>
    <w:sectPr w:rsidR="008F5F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4ED1"/>
    <w:multiLevelType w:val="hybridMultilevel"/>
    <w:tmpl w:val="C870079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063515"/>
    <w:multiLevelType w:val="hybridMultilevel"/>
    <w:tmpl w:val="60A047FE"/>
    <w:lvl w:ilvl="0" w:tplc="04090015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E3620"/>
    <w:multiLevelType w:val="multilevel"/>
    <w:tmpl w:val="53D6C9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E5"/>
    <w:rsid w:val="005E3448"/>
    <w:rsid w:val="008F5F76"/>
    <w:rsid w:val="00D6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8C3C8"/>
  <w15:chartTrackingRefBased/>
  <w15:docId w15:val="{18A20793-993A-4861-B5C0-C8192B34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448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34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E3448"/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5E34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rsid w:val="005E3448"/>
    <w:pPr>
      <w:ind w:left="720"/>
      <w:contextualSpacing/>
    </w:pPr>
    <w:rPr>
      <w:rFonts w:ascii="Calibri" w:hAnsi="Calibri"/>
      <w:sz w:val="22"/>
      <w:szCs w:val="22"/>
      <w:lang w:val="ro-RO"/>
    </w:rPr>
  </w:style>
  <w:style w:type="character" w:customStyle="1" w:styleId="pisbn">
    <w:name w:val="pisbn"/>
    <w:rsid w:val="005E3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1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1691</Words>
  <Characters>9642</Characters>
  <Application>Microsoft Office Word</Application>
  <DocSecurity>0</DocSecurity>
  <Lines>80</Lines>
  <Paragraphs>22</Paragraphs>
  <ScaleCrop>false</ScaleCrop>
  <Company/>
  <LinksUpToDate>false</LinksUpToDate>
  <CharactersWithSpaces>11311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Kovacs Zoltan </dc:creator>
  <cp:keywords/>
  <dc:description/>
  <cp:lastModifiedBy>Kovacs Zoltan </cp:lastModifiedBy>
  <cp:revision>2</cp:revision>
  <dcterms:created xsi:type="dcterms:W3CDTF">2024-11-28T19:09:00Z</dcterms:created>
  <dcterms:modified xsi:type="dcterms:W3CDTF">2024-11-28T19:09:00Z</dcterms:modified>
</cp:coreProperties>
</file>